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E8485" w14:textId="2887E4C4" w:rsidR="00AC2742" w:rsidRPr="00733131" w:rsidRDefault="00AC2742" w:rsidP="00AC2742">
      <w:pPr>
        <w:tabs>
          <w:tab w:val="right" w:pos="10440"/>
          <w:tab w:val="right" w:pos="13323"/>
        </w:tabs>
        <w:spacing w:after="0"/>
        <w:rPr>
          <w:rFonts w:ascii="Arial" w:eastAsia="MS Mincho" w:hAnsi="Arial" w:cs="Arial"/>
          <w:b/>
          <w:sz w:val="24"/>
          <w:szCs w:val="24"/>
          <w:lang w:val="en-US" w:eastAsia="ja-JP"/>
        </w:rPr>
      </w:pPr>
      <w:r w:rsidRPr="00733131">
        <w:rPr>
          <w:rFonts w:ascii="Arial" w:eastAsia="MS Mincho" w:hAnsi="Arial" w:cs="Arial"/>
          <w:b/>
          <w:sz w:val="24"/>
          <w:szCs w:val="24"/>
          <w:lang w:val="en-US"/>
        </w:rPr>
        <w:t xml:space="preserve">3GPP TSG-RAN WG4 Meeting </w:t>
      </w:r>
      <w:r w:rsidR="00C433DB" w:rsidRPr="00733131">
        <w:rPr>
          <w:rFonts w:ascii="Arial" w:eastAsia="MS Mincho" w:hAnsi="Arial" w:cs="Arial"/>
          <w:b/>
          <w:sz w:val="24"/>
          <w:szCs w:val="24"/>
          <w:lang w:val="en-US"/>
        </w:rPr>
        <w:t>NR#3</w:t>
      </w:r>
      <w:r w:rsidRPr="00733131">
        <w:rPr>
          <w:rFonts w:ascii="Arial" w:eastAsia="MS Mincho" w:hAnsi="Arial" w:cs="Arial"/>
          <w:b/>
          <w:sz w:val="24"/>
          <w:szCs w:val="24"/>
          <w:lang w:val="en-US"/>
        </w:rPr>
        <w:tab/>
      </w:r>
      <w:r w:rsidR="00E3298F" w:rsidRPr="00E3298F">
        <w:rPr>
          <w:rFonts w:ascii="Arial" w:eastAsia="MS Mincho" w:hAnsi="Arial" w:cs="Arial"/>
          <w:b/>
          <w:sz w:val="24"/>
          <w:szCs w:val="24"/>
          <w:lang w:val="en-US"/>
        </w:rPr>
        <w:t>R4-1709805</w:t>
      </w:r>
    </w:p>
    <w:p w14:paraId="0D6EA515" w14:textId="185294EC" w:rsidR="00AC2742" w:rsidRPr="00733131" w:rsidRDefault="00C433DB" w:rsidP="00AC2742">
      <w:pPr>
        <w:tabs>
          <w:tab w:val="right" w:pos="9781"/>
          <w:tab w:val="right" w:pos="13323"/>
        </w:tabs>
        <w:spacing w:after="0"/>
        <w:outlineLvl w:val="0"/>
        <w:rPr>
          <w:rFonts w:ascii="Arial" w:hAnsi="Arial" w:cs="Arial"/>
          <w:b/>
          <w:sz w:val="24"/>
          <w:szCs w:val="24"/>
          <w:lang w:val="en-US" w:eastAsia="zh-CN"/>
        </w:rPr>
      </w:pPr>
      <w:r w:rsidRPr="00733131">
        <w:rPr>
          <w:rFonts w:ascii="Arial" w:hAnsi="Arial" w:cs="Arial"/>
          <w:b/>
          <w:sz w:val="24"/>
          <w:szCs w:val="24"/>
          <w:lang w:val="en-US" w:eastAsia="zh-CN"/>
        </w:rPr>
        <w:t>Nagoya</w:t>
      </w:r>
      <w:r w:rsidR="00AC2742" w:rsidRPr="00733131">
        <w:rPr>
          <w:rFonts w:ascii="Arial" w:hAnsi="Arial" w:cs="Arial"/>
          <w:b/>
          <w:sz w:val="24"/>
          <w:szCs w:val="24"/>
          <w:lang w:val="en-US" w:eastAsia="zh-CN"/>
        </w:rPr>
        <w:t xml:space="preserve">, </w:t>
      </w:r>
      <w:r w:rsidRPr="00733131">
        <w:rPr>
          <w:rFonts w:ascii="Arial" w:hAnsi="Arial" w:cs="Arial"/>
          <w:b/>
          <w:sz w:val="24"/>
          <w:szCs w:val="24"/>
          <w:lang w:val="en-US" w:eastAsia="zh-CN"/>
        </w:rPr>
        <w:t>Japan</w:t>
      </w:r>
      <w:r w:rsidR="00AC2742" w:rsidRPr="00733131">
        <w:rPr>
          <w:rFonts w:ascii="Arial" w:hAnsi="Arial" w:cs="Arial"/>
          <w:b/>
          <w:sz w:val="24"/>
          <w:szCs w:val="24"/>
          <w:lang w:val="en-US" w:eastAsia="zh-CN"/>
        </w:rPr>
        <w:t>,</w:t>
      </w:r>
      <w:r w:rsidRPr="00733131">
        <w:rPr>
          <w:rFonts w:ascii="Arial" w:hAnsi="Arial" w:cs="Arial"/>
          <w:b/>
          <w:sz w:val="24"/>
          <w:szCs w:val="24"/>
          <w:lang w:val="en-US" w:eastAsia="zh-CN"/>
        </w:rPr>
        <w:t xml:space="preserve"> 18 - 21</w:t>
      </w:r>
      <w:r w:rsidR="00AC2742" w:rsidRPr="00733131">
        <w:rPr>
          <w:rFonts w:ascii="Arial" w:hAnsi="Arial" w:cs="Arial"/>
          <w:b/>
          <w:sz w:val="24"/>
          <w:szCs w:val="24"/>
          <w:lang w:val="en-US" w:eastAsia="zh-CN"/>
        </w:rPr>
        <w:t xml:space="preserve"> </w:t>
      </w:r>
      <w:r w:rsidRPr="00733131">
        <w:rPr>
          <w:rFonts w:ascii="Arial" w:hAnsi="Arial" w:cs="Arial"/>
          <w:b/>
          <w:sz w:val="24"/>
          <w:szCs w:val="24"/>
          <w:lang w:val="en-US" w:eastAsia="zh-CN"/>
        </w:rPr>
        <w:t>September</w:t>
      </w:r>
      <w:r w:rsidR="00AC2742" w:rsidRPr="00733131">
        <w:rPr>
          <w:rFonts w:ascii="Arial" w:hAnsi="Arial" w:cs="Arial"/>
          <w:b/>
          <w:sz w:val="24"/>
          <w:szCs w:val="24"/>
          <w:lang w:val="en-US" w:eastAsia="zh-CN"/>
        </w:rPr>
        <w:t xml:space="preserve">, 2017 </w:t>
      </w:r>
    </w:p>
    <w:p w14:paraId="66CD326F" w14:textId="77777777" w:rsidR="002326E7" w:rsidRPr="00733131" w:rsidRDefault="002326E7">
      <w:pPr>
        <w:tabs>
          <w:tab w:val="right" w:pos="10440"/>
          <w:tab w:val="right" w:pos="13323"/>
        </w:tabs>
        <w:spacing w:afterLines="100" w:after="240"/>
        <w:rPr>
          <w:rFonts w:ascii="Arial" w:eastAsia="MS Mincho" w:hAnsi="Arial" w:cs="Arial"/>
          <w:b/>
          <w:sz w:val="24"/>
          <w:szCs w:val="24"/>
          <w:lang w:eastAsia="ja-JP"/>
        </w:rPr>
      </w:pPr>
    </w:p>
    <w:p w14:paraId="6914B093" w14:textId="7A2CF94B" w:rsidR="009451FB" w:rsidRPr="00733131" w:rsidRDefault="009451FB" w:rsidP="009451FB">
      <w:pPr>
        <w:tabs>
          <w:tab w:val="left" w:pos="1985"/>
        </w:tabs>
        <w:jc w:val="both"/>
        <w:rPr>
          <w:rFonts w:ascii="Arial" w:hAnsi="Arial" w:cs="Arial"/>
          <w:sz w:val="22"/>
          <w:szCs w:val="22"/>
        </w:rPr>
      </w:pPr>
      <w:r w:rsidRPr="00733131">
        <w:rPr>
          <w:rFonts w:ascii="Arial" w:hAnsi="Arial" w:cs="Arial"/>
          <w:b/>
          <w:sz w:val="22"/>
          <w:szCs w:val="22"/>
        </w:rPr>
        <w:t xml:space="preserve">Source: </w:t>
      </w:r>
      <w:r w:rsidRPr="00733131">
        <w:rPr>
          <w:rFonts w:ascii="Arial" w:hAnsi="Arial" w:cs="Arial"/>
          <w:b/>
          <w:sz w:val="22"/>
          <w:szCs w:val="22"/>
        </w:rPr>
        <w:tab/>
      </w:r>
      <w:r w:rsidR="001C0A9A" w:rsidRPr="00733131">
        <w:rPr>
          <w:rFonts w:ascii="Arial" w:hAnsi="Arial" w:cs="Arial"/>
          <w:sz w:val="22"/>
          <w:szCs w:val="22"/>
        </w:rPr>
        <w:t>Huawei</w:t>
      </w:r>
    </w:p>
    <w:p w14:paraId="59C6F8F4" w14:textId="203FB84D" w:rsidR="009451FB" w:rsidRPr="00733131" w:rsidRDefault="00DB64C8" w:rsidP="009451FB">
      <w:pPr>
        <w:tabs>
          <w:tab w:val="left" w:pos="1985"/>
        </w:tabs>
        <w:jc w:val="both"/>
        <w:rPr>
          <w:rFonts w:ascii="Arial" w:hAnsi="Arial" w:cs="Arial"/>
          <w:color w:val="000000" w:themeColor="text1"/>
          <w:sz w:val="22"/>
          <w:szCs w:val="22"/>
        </w:rPr>
      </w:pPr>
      <w:r w:rsidRPr="00733131">
        <w:rPr>
          <w:rFonts w:ascii="Arial" w:hAnsi="Arial" w:cs="Arial"/>
          <w:b/>
          <w:sz w:val="22"/>
          <w:szCs w:val="22"/>
        </w:rPr>
        <w:t>Title:</w:t>
      </w:r>
      <w:r w:rsidR="009451FB" w:rsidRPr="00733131">
        <w:rPr>
          <w:rFonts w:ascii="Arial" w:hAnsi="Arial" w:cs="Arial"/>
          <w:b/>
          <w:sz w:val="22"/>
          <w:szCs w:val="22"/>
        </w:rPr>
        <w:tab/>
      </w:r>
      <w:r w:rsidR="00E26A11" w:rsidRPr="00733131">
        <w:rPr>
          <w:rFonts w:ascii="Arial" w:hAnsi="Arial" w:cs="Arial"/>
          <w:sz w:val="22"/>
          <w:szCs w:val="22"/>
        </w:rPr>
        <w:t>TP to draft TS 38.141-2</w:t>
      </w:r>
      <w:r w:rsidR="002443B8" w:rsidRPr="00733131">
        <w:rPr>
          <w:rFonts w:ascii="Arial" w:hAnsi="Arial" w:cs="Arial"/>
          <w:sz w:val="22"/>
          <w:szCs w:val="22"/>
        </w:rPr>
        <w:t>: section 4</w:t>
      </w:r>
    </w:p>
    <w:p w14:paraId="414984A7" w14:textId="6D16C930" w:rsidR="009451FB" w:rsidRPr="00733131" w:rsidRDefault="009451FB" w:rsidP="009451FB">
      <w:pPr>
        <w:tabs>
          <w:tab w:val="left" w:pos="1985"/>
        </w:tabs>
        <w:jc w:val="both"/>
        <w:rPr>
          <w:rFonts w:ascii="Arial" w:hAnsi="Arial" w:cs="Arial"/>
          <w:b/>
          <w:color w:val="000000" w:themeColor="text1"/>
          <w:sz w:val="22"/>
          <w:szCs w:val="22"/>
          <w:lang w:eastAsia="zh-CN"/>
        </w:rPr>
      </w:pPr>
      <w:r w:rsidRPr="00733131">
        <w:rPr>
          <w:rFonts w:ascii="Arial" w:hAnsi="Arial" w:cs="Arial"/>
          <w:b/>
          <w:color w:val="000000" w:themeColor="text1"/>
          <w:sz w:val="22"/>
          <w:szCs w:val="22"/>
        </w:rPr>
        <w:t>Agenda Item:</w:t>
      </w:r>
      <w:r w:rsidRPr="00733131">
        <w:rPr>
          <w:rFonts w:ascii="Arial" w:hAnsi="Arial" w:cs="Arial"/>
          <w:b/>
          <w:color w:val="000000" w:themeColor="text1"/>
          <w:sz w:val="22"/>
          <w:szCs w:val="22"/>
        </w:rPr>
        <w:tab/>
      </w:r>
      <w:r w:rsidR="002443B8" w:rsidRPr="00733131">
        <w:rPr>
          <w:rFonts w:ascii="Arial" w:hAnsi="Arial" w:cs="Arial"/>
          <w:color w:val="000000" w:themeColor="text1"/>
          <w:sz w:val="22"/>
          <w:szCs w:val="22"/>
        </w:rPr>
        <w:t>3.4.1.3</w:t>
      </w:r>
      <w:r w:rsidR="00BC7354" w:rsidRPr="00733131">
        <w:rPr>
          <w:rFonts w:ascii="Arial" w:hAnsi="Arial" w:cs="Arial"/>
          <w:color w:val="000000" w:themeColor="text1"/>
          <w:sz w:val="22"/>
          <w:szCs w:val="22"/>
        </w:rPr>
        <w:t xml:space="preserve"> (</w:t>
      </w:r>
      <w:r w:rsidR="002443B8" w:rsidRPr="00733131">
        <w:rPr>
          <w:rFonts w:ascii="Arial" w:hAnsi="Arial" w:cs="Arial"/>
          <w:color w:val="000000" w:themeColor="text1"/>
          <w:sz w:val="22"/>
          <w:szCs w:val="22"/>
        </w:rPr>
        <w:t>BS conformance test</w:t>
      </w:r>
      <w:r w:rsidR="00C433DB" w:rsidRPr="00733131">
        <w:rPr>
          <w:rFonts w:ascii="Arial" w:hAnsi="Arial" w:cs="Arial"/>
          <w:color w:val="000000" w:themeColor="text1"/>
          <w:sz w:val="22"/>
          <w:szCs w:val="22"/>
        </w:rPr>
        <w:t>)</w:t>
      </w:r>
    </w:p>
    <w:p w14:paraId="3C72D69B" w14:textId="7A69892A" w:rsidR="009451FB" w:rsidRPr="00733131" w:rsidRDefault="009451FB" w:rsidP="009451FB">
      <w:pPr>
        <w:tabs>
          <w:tab w:val="left" w:pos="1985"/>
        </w:tabs>
        <w:jc w:val="both"/>
        <w:rPr>
          <w:rFonts w:ascii="Arial" w:hAnsi="Arial" w:cs="Arial"/>
          <w:b/>
          <w:sz w:val="22"/>
          <w:szCs w:val="22"/>
          <w:lang w:eastAsia="zh-CN"/>
        </w:rPr>
      </w:pPr>
      <w:r w:rsidRPr="00733131">
        <w:rPr>
          <w:rFonts w:ascii="Arial" w:hAnsi="Arial" w:cs="Arial"/>
          <w:b/>
          <w:sz w:val="22"/>
          <w:szCs w:val="22"/>
        </w:rPr>
        <w:t>Document for:</w:t>
      </w:r>
      <w:r w:rsidRPr="00733131">
        <w:rPr>
          <w:rFonts w:ascii="Arial" w:hAnsi="Arial" w:cs="Arial"/>
          <w:b/>
          <w:sz w:val="22"/>
          <w:szCs w:val="22"/>
        </w:rPr>
        <w:tab/>
      </w:r>
      <w:r w:rsidR="00527901" w:rsidRPr="00733131">
        <w:rPr>
          <w:rFonts w:ascii="Arial" w:hAnsi="Arial" w:cs="Arial"/>
          <w:color w:val="000000" w:themeColor="text1"/>
          <w:sz w:val="22"/>
          <w:szCs w:val="22"/>
        </w:rPr>
        <w:t>Approval</w:t>
      </w:r>
    </w:p>
    <w:p w14:paraId="1C9FCD48" w14:textId="77777777" w:rsidR="00CA5E15" w:rsidRPr="00733131" w:rsidRDefault="00D6118C" w:rsidP="00CD0C91">
      <w:pPr>
        <w:pStyle w:val="Heading1"/>
      </w:pPr>
      <w:r w:rsidRPr="00733131">
        <w:t>Introduction</w:t>
      </w:r>
    </w:p>
    <w:p w14:paraId="1F3F23B0" w14:textId="6EF05320" w:rsidR="00836A4E" w:rsidRPr="00733131" w:rsidRDefault="009C48D7" w:rsidP="00836A4E">
      <w:r w:rsidRPr="00733131">
        <w:rPr>
          <w:lang w:val="en-US" w:eastAsia="zh-CN"/>
        </w:rPr>
        <w:t>During RAN4#84</w:t>
      </w:r>
      <w:r w:rsidR="00836A4E" w:rsidRPr="00733131">
        <w:rPr>
          <w:lang w:val="en-US" w:eastAsia="zh-CN"/>
        </w:rPr>
        <w:t xml:space="preserve"> meeting</w:t>
      </w:r>
      <w:r w:rsidR="00681D63" w:rsidRPr="00733131">
        <w:rPr>
          <w:lang w:val="en-US" w:eastAsia="zh-CN"/>
        </w:rPr>
        <w:t>, skel</w:t>
      </w:r>
      <w:bookmarkStart w:id="0" w:name="_GoBack"/>
      <w:bookmarkEnd w:id="0"/>
      <w:r w:rsidR="00681D63" w:rsidRPr="00733131">
        <w:rPr>
          <w:lang w:val="en-US" w:eastAsia="zh-CN"/>
        </w:rPr>
        <w:t>etons for both parts of the TS 38.141 specification were approved in [1]</w:t>
      </w:r>
      <w:r w:rsidR="00836A4E" w:rsidRPr="00733131">
        <w:rPr>
          <w:lang w:val="en-US" w:eastAsia="zh-CN"/>
        </w:rPr>
        <w:t>.</w:t>
      </w:r>
    </w:p>
    <w:p w14:paraId="6BEA3DC1" w14:textId="4AFAAA55" w:rsidR="00BA6870" w:rsidRPr="00733131" w:rsidRDefault="004F0ED7" w:rsidP="004F0ED7">
      <w:pPr>
        <w:rPr>
          <w:color w:val="000000" w:themeColor="text1"/>
        </w:rPr>
      </w:pPr>
      <w:r w:rsidRPr="00733131">
        <w:rPr>
          <w:color w:val="000000" w:themeColor="text1"/>
        </w:rPr>
        <w:t xml:space="preserve">In this contribution </w:t>
      </w:r>
      <w:r w:rsidR="00836A4E" w:rsidRPr="00733131">
        <w:rPr>
          <w:color w:val="000000" w:themeColor="text1"/>
        </w:rPr>
        <w:t xml:space="preserve">we are </w:t>
      </w:r>
      <w:r w:rsidR="00733131" w:rsidRPr="00733131">
        <w:rPr>
          <w:color w:val="000000" w:themeColor="text1"/>
        </w:rPr>
        <w:t>providing TP to the TS 38.141-2</w:t>
      </w:r>
      <w:r w:rsidR="00681D63" w:rsidRPr="00733131">
        <w:rPr>
          <w:color w:val="000000" w:themeColor="text1"/>
        </w:rPr>
        <w:t xml:space="preserve"> (</w:t>
      </w:r>
      <w:r w:rsidR="00733131" w:rsidRPr="00733131">
        <w:rPr>
          <w:color w:val="000000" w:themeColor="text1"/>
        </w:rPr>
        <w:t xml:space="preserve">radiated </w:t>
      </w:r>
      <w:r w:rsidR="00681D63" w:rsidRPr="00733131">
        <w:rPr>
          <w:color w:val="000000" w:themeColor="text1"/>
        </w:rPr>
        <w:t>test specification for NR BS) for sub</w:t>
      </w:r>
      <w:r w:rsidR="00733131">
        <w:rPr>
          <w:color w:val="000000" w:themeColor="text1"/>
        </w:rPr>
        <w:t>-</w:t>
      </w:r>
      <w:r w:rsidR="00681D63" w:rsidRPr="00733131">
        <w:rPr>
          <w:color w:val="000000" w:themeColor="text1"/>
        </w:rPr>
        <w:t>clause</w:t>
      </w:r>
      <w:r w:rsidR="00733131">
        <w:rPr>
          <w:color w:val="000000" w:themeColor="text1"/>
        </w:rPr>
        <w:t>s in S</w:t>
      </w:r>
      <w:r w:rsidR="00681D63" w:rsidRPr="00733131">
        <w:rPr>
          <w:color w:val="000000" w:themeColor="text1"/>
        </w:rPr>
        <w:t>ection 4</w:t>
      </w:r>
      <w:r w:rsidRPr="00733131">
        <w:rPr>
          <w:color w:val="000000" w:themeColor="text1"/>
        </w:rPr>
        <w:t>.</w:t>
      </w:r>
    </w:p>
    <w:p w14:paraId="074C8F60" w14:textId="0D2B75BD" w:rsidR="004F0ED7" w:rsidRPr="00733131" w:rsidRDefault="006A7884" w:rsidP="00B527CE">
      <w:pPr>
        <w:pStyle w:val="Heading1"/>
        <w:rPr>
          <w:rFonts w:cs="Arial"/>
          <w:lang w:eastAsia="zh-CN"/>
        </w:rPr>
      </w:pPr>
      <w:r w:rsidRPr="00733131">
        <w:rPr>
          <w:rFonts w:cs="Arial"/>
          <w:lang w:eastAsia="zh-CN"/>
        </w:rPr>
        <w:t>Discussion</w:t>
      </w:r>
    </w:p>
    <w:p w14:paraId="60E23D9D" w14:textId="14B1E92A" w:rsidR="00681D63" w:rsidRPr="00733131" w:rsidRDefault="00681D63" w:rsidP="00681D63">
      <w:pPr>
        <w:rPr>
          <w:lang w:val="en-US" w:eastAsia="zh-CN"/>
        </w:rPr>
      </w:pPr>
      <w:r w:rsidRPr="00733131">
        <w:rPr>
          <w:lang w:val="en-US" w:eastAsia="zh-CN"/>
        </w:rPr>
        <w:t xml:space="preserve">During RAN4#84 meeting, skeletons for both parts of the TS 38.141 specification </w:t>
      </w:r>
      <w:r w:rsidR="00733131" w:rsidRPr="00733131">
        <w:rPr>
          <w:lang w:val="en-US" w:eastAsia="zh-CN"/>
        </w:rPr>
        <w:t xml:space="preserve">(i.e. TS 38.141-1 and TS 38.141-2) </w:t>
      </w:r>
      <w:r w:rsidRPr="00733131">
        <w:rPr>
          <w:lang w:val="en-US" w:eastAsia="zh-CN"/>
        </w:rPr>
        <w:t>were approved in [1] and was expected to be formally approved at the RAN#77.</w:t>
      </w:r>
    </w:p>
    <w:p w14:paraId="081F1AB9" w14:textId="58EC53F6" w:rsidR="00681D63" w:rsidRPr="00733131" w:rsidRDefault="00681D63" w:rsidP="00681D63">
      <w:r w:rsidRPr="00733131">
        <w:rPr>
          <w:lang w:val="en-US" w:eastAsia="zh-CN"/>
        </w:rPr>
        <w:t xml:space="preserve">Even though the Performance part of the NR WID has not started yet, we are proposing to initiate the work on the TS 38.141 specification drafting, partly in parallel to the developments on the core specification in TS 38.104. One of the benefits of such approach is the alignment of the general aspects (e.g. terminology, architectures, etc.) among those specifications.  </w:t>
      </w:r>
    </w:p>
    <w:p w14:paraId="6B9477C8" w14:textId="5BF2222D" w:rsidR="00586DC8" w:rsidRPr="00C5444B" w:rsidRDefault="00681D63" w:rsidP="004F0ED7">
      <w:r w:rsidRPr="00733131">
        <w:t xml:space="preserve">In the attached TP, we are </w:t>
      </w:r>
      <w:r w:rsidR="00733131" w:rsidRPr="00733131">
        <w:t>p</w:t>
      </w:r>
      <w:r w:rsidRPr="00733131">
        <w:t>roposing the following</w:t>
      </w:r>
      <w:r w:rsidR="00733131" w:rsidRPr="00733131">
        <w:t xml:space="preserve"> modifications</w:t>
      </w:r>
      <w:r w:rsidRPr="00733131">
        <w:t xml:space="preserve">: </w:t>
      </w:r>
    </w:p>
    <w:p w14:paraId="01A1A277" w14:textId="77777777" w:rsidR="00B2130A" w:rsidRPr="00E973E4" w:rsidRDefault="00B2130A" w:rsidP="00B2130A">
      <w:pPr>
        <w:pStyle w:val="ListParagraph"/>
        <w:numPr>
          <w:ilvl w:val="0"/>
          <w:numId w:val="36"/>
        </w:numPr>
        <w:ind w:firstLineChars="0"/>
      </w:pPr>
      <w:r w:rsidRPr="00E973E4">
        <w:t>Spec number reflecting the</w:t>
      </w:r>
      <w:r>
        <w:t xml:space="preserve"> TS 38.141 split into two parts</w:t>
      </w:r>
    </w:p>
    <w:p w14:paraId="30E26C00" w14:textId="77777777" w:rsidR="00B2130A" w:rsidRPr="00E973E4" w:rsidRDefault="00B2130A" w:rsidP="00B2130A">
      <w:pPr>
        <w:pStyle w:val="ListParagraph"/>
        <w:numPr>
          <w:ilvl w:val="0"/>
          <w:numId w:val="36"/>
        </w:numPr>
        <w:ind w:firstLineChars="0"/>
      </w:pPr>
      <w:r w:rsidRPr="00E973E4">
        <w:t xml:space="preserve">Reset of the </w:t>
      </w:r>
      <w:r>
        <w:t>spec version to 0.0.1</w:t>
      </w:r>
    </w:p>
    <w:p w14:paraId="7955FB63" w14:textId="77777777" w:rsidR="00B2130A" w:rsidRPr="00E973E4" w:rsidRDefault="00B2130A" w:rsidP="00B2130A">
      <w:pPr>
        <w:pStyle w:val="ListParagraph"/>
        <w:numPr>
          <w:ilvl w:val="0"/>
          <w:numId w:val="36"/>
        </w:numPr>
        <w:ind w:firstLineChars="0"/>
      </w:pPr>
      <w:r>
        <w:t>Update of the Scope</w:t>
      </w:r>
    </w:p>
    <w:p w14:paraId="729A03EE" w14:textId="77777777" w:rsidR="00B2130A" w:rsidRPr="00E973E4" w:rsidRDefault="00B2130A" w:rsidP="00B2130A">
      <w:pPr>
        <w:pStyle w:val="ListParagraph"/>
        <w:numPr>
          <w:ilvl w:val="0"/>
          <w:numId w:val="36"/>
        </w:numPr>
        <w:ind w:firstLineChars="0"/>
      </w:pPr>
      <w:r w:rsidRPr="00E973E4">
        <w:t>Introduction of n</w:t>
      </w:r>
      <w:r>
        <w:t>ew definitions for NR BS types</w:t>
      </w:r>
    </w:p>
    <w:p w14:paraId="1995A68B" w14:textId="77777777" w:rsidR="00B2130A" w:rsidRPr="00E973E4" w:rsidRDefault="00B2130A" w:rsidP="00B2130A">
      <w:pPr>
        <w:pStyle w:val="ListParagraph"/>
        <w:numPr>
          <w:ilvl w:val="0"/>
          <w:numId w:val="36"/>
        </w:numPr>
        <w:ind w:firstLineChars="0"/>
      </w:pPr>
      <w:r w:rsidRPr="00E973E4">
        <w:t xml:space="preserve">Introduction of the </w:t>
      </w:r>
      <w:r>
        <w:t>AAS-</w:t>
      </w:r>
      <w:r w:rsidRPr="00E973E4">
        <w:t>based definitions</w:t>
      </w:r>
    </w:p>
    <w:p w14:paraId="1D22D753" w14:textId="77777777" w:rsidR="00B2130A" w:rsidRPr="00E973E4" w:rsidRDefault="00B2130A" w:rsidP="00B2130A">
      <w:pPr>
        <w:pStyle w:val="ListParagraph"/>
        <w:numPr>
          <w:ilvl w:val="0"/>
          <w:numId w:val="36"/>
        </w:numPr>
        <w:ind w:firstLineChars="0"/>
      </w:pPr>
      <w:r w:rsidRPr="00E973E4">
        <w:t>Section 4.1 and new sub</w:t>
      </w:r>
      <w:r>
        <w:t>-</w:t>
      </w:r>
      <w:r w:rsidRPr="00E973E4">
        <w:t>clauses</w:t>
      </w:r>
      <w:r>
        <w:t>:</w:t>
      </w:r>
    </w:p>
    <w:p w14:paraId="5CAB40CD" w14:textId="77777777" w:rsidR="00B2130A" w:rsidRPr="00E973E4" w:rsidRDefault="00B2130A" w:rsidP="00B2130A">
      <w:pPr>
        <w:pStyle w:val="ListParagraph"/>
        <w:numPr>
          <w:ilvl w:val="1"/>
          <w:numId w:val="36"/>
        </w:numPr>
        <w:ind w:firstLineChars="0"/>
      </w:pPr>
      <w:r w:rsidRPr="00E973E4">
        <w:t>Acceptable uncertainty of Test System</w:t>
      </w:r>
    </w:p>
    <w:p w14:paraId="30E1D469" w14:textId="77777777" w:rsidR="00B2130A" w:rsidRPr="00E973E4" w:rsidRDefault="00B2130A" w:rsidP="00B2130A">
      <w:pPr>
        <w:pStyle w:val="ListParagraph"/>
        <w:numPr>
          <w:ilvl w:val="1"/>
          <w:numId w:val="36"/>
        </w:numPr>
        <w:ind w:firstLineChars="0"/>
      </w:pPr>
      <w:r w:rsidRPr="00E973E4">
        <w:rPr>
          <w:lang w:eastAsia="sv-SE"/>
        </w:rPr>
        <w:t>Interpretation of measurement results</w:t>
      </w:r>
    </w:p>
    <w:p w14:paraId="629E951D" w14:textId="012B2327" w:rsidR="00B2130A" w:rsidRPr="00E973E4" w:rsidRDefault="00B2130A" w:rsidP="00B2130A">
      <w:pPr>
        <w:pStyle w:val="ListParagraph"/>
        <w:numPr>
          <w:ilvl w:val="0"/>
          <w:numId w:val="36"/>
        </w:numPr>
        <w:ind w:firstLineChars="0"/>
      </w:pPr>
      <w:r w:rsidRPr="00E973E4">
        <w:t>Section 4.2: intro</w:t>
      </w:r>
      <w:r>
        <w:t>duction of NR BS architectures for 1-O and 2-O</w:t>
      </w:r>
    </w:p>
    <w:p w14:paraId="78CB529F" w14:textId="66B36A9D" w:rsidR="00B2130A" w:rsidRPr="00E973E4" w:rsidRDefault="00B2130A" w:rsidP="00B2130A">
      <w:pPr>
        <w:pStyle w:val="ListParagraph"/>
        <w:numPr>
          <w:ilvl w:val="0"/>
          <w:numId w:val="36"/>
        </w:numPr>
        <w:ind w:firstLineChars="0"/>
      </w:pPr>
      <w:r w:rsidRPr="00E973E4">
        <w:t>Section 4.3: NR</w:t>
      </w:r>
      <w:r>
        <w:t xml:space="preserve"> BS classes for radiated case</w:t>
      </w:r>
    </w:p>
    <w:p w14:paraId="2B2D9CD7" w14:textId="77777777" w:rsidR="00B2130A" w:rsidRPr="00E973E4" w:rsidRDefault="00B2130A" w:rsidP="00B2130A">
      <w:pPr>
        <w:pStyle w:val="ListParagraph"/>
        <w:numPr>
          <w:ilvl w:val="0"/>
          <w:numId w:val="36"/>
        </w:numPr>
        <w:ind w:firstLineChars="0"/>
      </w:pPr>
      <w:r w:rsidRPr="00E973E4">
        <w:t>Section 4.4: placeholder for regional requirements</w:t>
      </w:r>
    </w:p>
    <w:p w14:paraId="0FE6C058" w14:textId="77777777" w:rsidR="00B2130A" w:rsidRPr="00E973E4" w:rsidRDefault="00B2130A" w:rsidP="00B2130A">
      <w:pPr>
        <w:pStyle w:val="ListParagraph"/>
        <w:numPr>
          <w:ilvl w:val="0"/>
          <w:numId w:val="36"/>
        </w:numPr>
        <w:ind w:firstLineChars="0"/>
      </w:pPr>
      <w:r w:rsidRPr="00E973E4">
        <w:t>Section 4.9: new sub</w:t>
      </w:r>
      <w:r>
        <w:t>-</w:t>
      </w:r>
      <w:r w:rsidRPr="00E973E4">
        <w:t>clauses placeholders</w:t>
      </w:r>
    </w:p>
    <w:p w14:paraId="226DBA73" w14:textId="77777777" w:rsidR="00B2130A" w:rsidRDefault="00B2130A" w:rsidP="00B2130A">
      <w:pPr>
        <w:pStyle w:val="ListParagraph"/>
        <w:numPr>
          <w:ilvl w:val="0"/>
          <w:numId w:val="36"/>
        </w:numPr>
        <w:ind w:firstLineChars="0"/>
      </w:pPr>
      <w:r w:rsidRPr="00E973E4">
        <w:t>Annex C: general part and placeholders for TT derivation for Tx and Rx requirements</w:t>
      </w:r>
    </w:p>
    <w:p w14:paraId="70679176" w14:textId="04ADF63A" w:rsidR="0092280D" w:rsidRPr="00733131" w:rsidRDefault="0092280D" w:rsidP="00DB7A74">
      <w:pPr>
        <w:pStyle w:val="Heading1"/>
        <w:rPr>
          <w:rFonts w:cs="Arial"/>
          <w:lang w:eastAsia="zh-CN"/>
        </w:rPr>
      </w:pPr>
      <w:r w:rsidRPr="00733131">
        <w:rPr>
          <w:rFonts w:cs="Arial"/>
          <w:lang w:eastAsia="zh-CN"/>
        </w:rPr>
        <w:t>Conclusion</w:t>
      </w:r>
    </w:p>
    <w:p w14:paraId="74BE92EE" w14:textId="1159D30C" w:rsidR="00606058" w:rsidRPr="00733131" w:rsidRDefault="00606058" w:rsidP="00606058">
      <w:r w:rsidRPr="00733131">
        <w:rPr>
          <w:color w:val="000000" w:themeColor="text1"/>
        </w:rPr>
        <w:t xml:space="preserve">Based on the discussion above, it is proposed to agree </w:t>
      </w:r>
      <w:r w:rsidR="00681D63" w:rsidRPr="00733131">
        <w:rPr>
          <w:color w:val="000000" w:themeColor="text1"/>
        </w:rPr>
        <w:t>on the TP attached to the draft TS 38.141-</w:t>
      </w:r>
      <w:r w:rsidR="00733131" w:rsidRPr="00733131">
        <w:rPr>
          <w:color w:val="000000" w:themeColor="text1"/>
        </w:rPr>
        <w:t>2</w:t>
      </w:r>
      <w:r w:rsidR="00681D63" w:rsidRPr="00733131">
        <w:rPr>
          <w:color w:val="000000" w:themeColor="text1"/>
        </w:rPr>
        <w:t>.</w:t>
      </w:r>
    </w:p>
    <w:p w14:paraId="7B20A4BC" w14:textId="77777777" w:rsidR="00E30C76" w:rsidRPr="00733131" w:rsidRDefault="006271C8" w:rsidP="00DB7A74">
      <w:pPr>
        <w:pStyle w:val="Heading1"/>
        <w:rPr>
          <w:rFonts w:cs="Arial"/>
          <w:lang w:eastAsia="zh-CN"/>
        </w:rPr>
      </w:pPr>
      <w:r w:rsidRPr="00733131">
        <w:rPr>
          <w:rFonts w:cs="Arial"/>
          <w:lang w:eastAsia="zh-CN"/>
        </w:rPr>
        <w:t>Reference</w:t>
      </w:r>
      <w:r w:rsidR="009D4DE5" w:rsidRPr="00733131">
        <w:rPr>
          <w:rFonts w:cs="Arial"/>
          <w:lang w:eastAsia="zh-CN"/>
        </w:rPr>
        <w:t>s</w:t>
      </w:r>
    </w:p>
    <w:p w14:paraId="526EBCBC" w14:textId="174DEB89" w:rsidR="00A150B4" w:rsidRPr="00733131" w:rsidRDefault="00681D63" w:rsidP="00681D63">
      <w:pPr>
        <w:pStyle w:val="a"/>
        <w:numPr>
          <w:ilvl w:val="0"/>
          <w:numId w:val="12"/>
        </w:numPr>
        <w:tabs>
          <w:tab w:val="num" w:pos="720"/>
        </w:tabs>
      </w:pPr>
      <w:bookmarkStart w:id="1" w:name="_Ref476314005"/>
      <w:bookmarkStart w:id="2" w:name="_Ref480292242"/>
      <w:r w:rsidRPr="00733131">
        <w:t>R4-1709078</w:t>
      </w:r>
      <w:r w:rsidRPr="00733131">
        <w:tab/>
      </w:r>
      <w:r w:rsidRPr="00733131">
        <w:tab/>
        <w:t>Skeleton for the NR BS test specification TS 38.141</w:t>
      </w:r>
      <w:bookmarkEnd w:id="1"/>
      <w:bookmarkEnd w:id="2"/>
    </w:p>
    <w:sectPr w:rsidR="00A150B4" w:rsidRPr="00733131"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53B83" w14:textId="77777777" w:rsidR="00B6325E" w:rsidRDefault="00B6325E">
      <w:r>
        <w:separator/>
      </w:r>
    </w:p>
  </w:endnote>
  <w:endnote w:type="continuationSeparator" w:id="0">
    <w:p w14:paraId="1D4055BB" w14:textId="77777777" w:rsidR="00B6325E" w:rsidRDefault="00B6325E">
      <w:r>
        <w:continuationSeparator/>
      </w:r>
    </w:p>
  </w:endnote>
  <w:endnote w:type="continuationNotice" w:id="1">
    <w:p w14:paraId="66D7F1D9" w14:textId="77777777" w:rsidR="00B6325E" w:rsidRDefault="00B63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4E88E" w14:textId="77777777" w:rsidR="00B6325E" w:rsidRDefault="00B6325E">
      <w:r>
        <w:separator/>
      </w:r>
    </w:p>
  </w:footnote>
  <w:footnote w:type="continuationSeparator" w:id="0">
    <w:p w14:paraId="648653B3" w14:textId="77777777" w:rsidR="00B6325E" w:rsidRDefault="00B6325E">
      <w:r>
        <w:continuationSeparator/>
      </w:r>
    </w:p>
  </w:footnote>
  <w:footnote w:type="continuationNotice" w:id="1">
    <w:p w14:paraId="628FF54D" w14:textId="77777777" w:rsidR="00B6325E" w:rsidRDefault="00B6325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61474"/>
    <w:multiLevelType w:val="hybridMultilevel"/>
    <w:tmpl w:val="AA949DAA"/>
    <w:lvl w:ilvl="0" w:tplc="673247F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12882D9E"/>
    <w:multiLevelType w:val="hybridMultilevel"/>
    <w:tmpl w:val="A558BA6E"/>
    <w:lvl w:ilvl="0" w:tplc="7C80B47A">
      <w:start w:val="1"/>
      <w:numFmt w:val="bullet"/>
      <w:lvlText w:val="–"/>
      <w:lvlJc w:val="left"/>
      <w:pPr>
        <w:tabs>
          <w:tab w:val="num" w:pos="720"/>
        </w:tabs>
        <w:ind w:left="720" w:hanging="360"/>
      </w:pPr>
      <w:rPr>
        <w:rFonts w:ascii="Times New Roman" w:hAnsi="Times New Roman" w:hint="default"/>
      </w:rPr>
    </w:lvl>
    <w:lvl w:ilvl="1" w:tplc="253A64A8">
      <w:start w:val="1"/>
      <w:numFmt w:val="bullet"/>
      <w:lvlText w:val="–"/>
      <w:lvlJc w:val="left"/>
      <w:pPr>
        <w:tabs>
          <w:tab w:val="num" w:pos="1440"/>
        </w:tabs>
        <w:ind w:left="1440" w:hanging="360"/>
      </w:pPr>
      <w:rPr>
        <w:rFonts w:ascii="Times New Roman" w:hAnsi="Times New Roman" w:hint="default"/>
      </w:rPr>
    </w:lvl>
    <w:lvl w:ilvl="2" w:tplc="DB443B92" w:tentative="1">
      <w:start w:val="1"/>
      <w:numFmt w:val="bullet"/>
      <w:lvlText w:val="–"/>
      <w:lvlJc w:val="left"/>
      <w:pPr>
        <w:tabs>
          <w:tab w:val="num" w:pos="2160"/>
        </w:tabs>
        <w:ind w:left="2160" w:hanging="360"/>
      </w:pPr>
      <w:rPr>
        <w:rFonts w:ascii="Times New Roman" w:hAnsi="Times New Roman" w:hint="default"/>
      </w:rPr>
    </w:lvl>
    <w:lvl w:ilvl="3" w:tplc="E16EDC18" w:tentative="1">
      <w:start w:val="1"/>
      <w:numFmt w:val="bullet"/>
      <w:lvlText w:val="–"/>
      <w:lvlJc w:val="left"/>
      <w:pPr>
        <w:tabs>
          <w:tab w:val="num" w:pos="2880"/>
        </w:tabs>
        <w:ind w:left="2880" w:hanging="360"/>
      </w:pPr>
      <w:rPr>
        <w:rFonts w:ascii="Times New Roman" w:hAnsi="Times New Roman" w:hint="default"/>
      </w:rPr>
    </w:lvl>
    <w:lvl w:ilvl="4" w:tplc="2698E420" w:tentative="1">
      <w:start w:val="1"/>
      <w:numFmt w:val="bullet"/>
      <w:lvlText w:val="–"/>
      <w:lvlJc w:val="left"/>
      <w:pPr>
        <w:tabs>
          <w:tab w:val="num" w:pos="3600"/>
        </w:tabs>
        <w:ind w:left="3600" w:hanging="360"/>
      </w:pPr>
      <w:rPr>
        <w:rFonts w:ascii="Times New Roman" w:hAnsi="Times New Roman" w:hint="default"/>
      </w:rPr>
    </w:lvl>
    <w:lvl w:ilvl="5" w:tplc="1E96B83E" w:tentative="1">
      <w:start w:val="1"/>
      <w:numFmt w:val="bullet"/>
      <w:lvlText w:val="–"/>
      <w:lvlJc w:val="left"/>
      <w:pPr>
        <w:tabs>
          <w:tab w:val="num" w:pos="4320"/>
        </w:tabs>
        <w:ind w:left="4320" w:hanging="360"/>
      </w:pPr>
      <w:rPr>
        <w:rFonts w:ascii="Times New Roman" w:hAnsi="Times New Roman" w:hint="default"/>
      </w:rPr>
    </w:lvl>
    <w:lvl w:ilvl="6" w:tplc="C01EE226" w:tentative="1">
      <w:start w:val="1"/>
      <w:numFmt w:val="bullet"/>
      <w:lvlText w:val="–"/>
      <w:lvlJc w:val="left"/>
      <w:pPr>
        <w:tabs>
          <w:tab w:val="num" w:pos="5040"/>
        </w:tabs>
        <w:ind w:left="5040" w:hanging="360"/>
      </w:pPr>
      <w:rPr>
        <w:rFonts w:ascii="Times New Roman" w:hAnsi="Times New Roman" w:hint="default"/>
      </w:rPr>
    </w:lvl>
    <w:lvl w:ilvl="7" w:tplc="76B44F12" w:tentative="1">
      <w:start w:val="1"/>
      <w:numFmt w:val="bullet"/>
      <w:lvlText w:val="–"/>
      <w:lvlJc w:val="left"/>
      <w:pPr>
        <w:tabs>
          <w:tab w:val="num" w:pos="5760"/>
        </w:tabs>
        <w:ind w:left="5760" w:hanging="360"/>
      </w:pPr>
      <w:rPr>
        <w:rFonts w:ascii="Times New Roman" w:hAnsi="Times New Roman" w:hint="default"/>
      </w:rPr>
    </w:lvl>
    <w:lvl w:ilvl="8" w:tplc="DF58E2A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9DF3D62"/>
    <w:multiLevelType w:val="hybridMultilevel"/>
    <w:tmpl w:val="1414B3BA"/>
    <w:lvl w:ilvl="0" w:tplc="4E4887B4">
      <w:start w:val="1"/>
      <w:numFmt w:val="bullet"/>
      <w:lvlText w:val="-"/>
      <w:lvlJc w:val="left"/>
      <w:pPr>
        <w:ind w:left="704" w:hanging="420"/>
      </w:pPr>
      <w:rPr>
        <w:rFonts w:ascii="Arial" w:eastAsia="MS Mincho" w:hAnsi="Arial" w:cs="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1A2121CB"/>
    <w:multiLevelType w:val="hybridMultilevel"/>
    <w:tmpl w:val="61B825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29E72B0F"/>
    <w:multiLevelType w:val="hybridMultilevel"/>
    <w:tmpl w:val="1C1CB844"/>
    <w:lvl w:ilvl="0" w:tplc="0409000F">
      <w:start w:val="1"/>
      <w:numFmt w:val="decimal"/>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9" w15:restartNumberingAfterBreak="0">
    <w:nsid w:val="2E610603"/>
    <w:multiLevelType w:val="hybridMultilevel"/>
    <w:tmpl w:val="AC5608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9C2617"/>
    <w:multiLevelType w:val="hybridMultilevel"/>
    <w:tmpl w:val="088AE8A4"/>
    <w:lvl w:ilvl="0" w:tplc="81D2BB0A">
      <w:start w:val="1"/>
      <w:numFmt w:val="bullet"/>
      <w:lvlText w:val="-"/>
      <w:lvlJc w:val="left"/>
      <w:pPr>
        <w:tabs>
          <w:tab w:val="num" w:pos="720"/>
        </w:tabs>
        <w:ind w:left="720" w:hanging="360"/>
      </w:pPr>
      <w:rPr>
        <w:rFonts w:ascii="Times New Roman" w:hAnsi="Times New Roman" w:hint="default"/>
      </w:rPr>
    </w:lvl>
    <w:lvl w:ilvl="1" w:tplc="16365C30">
      <w:start w:val="1"/>
      <w:numFmt w:val="bullet"/>
      <w:lvlText w:val="-"/>
      <w:lvlJc w:val="left"/>
      <w:pPr>
        <w:tabs>
          <w:tab w:val="num" w:pos="1440"/>
        </w:tabs>
        <w:ind w:left="1440" w:hanging="360"/>
      </w:pPr>
      <w:rPr>
        <w:rFonts w:ascii="Times New Roman" w:hAnsi="Times New Roman" w:hint="default"/>
      </w:rPr>
    </w:lvl>
    <w:lvl w:ilvl="2" w:tplc="0FCA1D3A" w:tentative="1">
      <w:start w:val="1"/>
      <w:numFmt w:val="bullet"/>
      <w:lvlText w:val="-"/>
      <w:lvlJc w:val="left"/>
      <w:pPr>
        <w:tabs>
          <w:tab w:val="num" w:pos="2160"/>
        </w:tabs>
        <w:ind w:left="2160" w:hanging="360"/>
      </w:pPr>
      <w:rPr>
        <w:rFonts w:ascii="Times New Roman" w:hAnsi="Times New Roman" w:hint="default"/>
      </w:rPr>
    </w:lvl>
    <w:lvl w:ilvl="3" w:tplc="C18499DC" w:tentative="1">
      <w:start w:val="1"/>
      <w:numFmt w:val="bullet"/>
      <w:lvlText w:val="-"/>
      <w:lvlJc w:val="left"/>
      <w:pPr>
        <w:tabs>
          <w:tab w:val="num" w:pos="2880"/>
        </w:tabs>
        <w:ind w:left="2880" w:hanging="360"/>
      </w:pPr>
      <w:rPr>
        <w:rFonts w:ascii="Times New Roman" w:hAnsi="Times New Roman" w:hint="default"/>
      </w:rPr>
    </w:lvl>
    <w:lvl w:ilvl="4" w:tplc="02167A8E" w:tentative="1">
      <w:start w:val="1"/>
      <w:numFmt w:val="bullet"/>
      <w:lvlText w:val="-"/>
      <w:lvlJc w:val="left"/>
      <w:pPr>
        <w:tabs>
          <w:tab w:val="num" w:pos="3600"/>
        </w:tabs>
        <w:ind w:left="3600" w:hanging="360"/>
      </w:pPr>
      <w:rPr>
        <w:rFonts w:ascii="Times New Roman" w:hAnsi="Times New Roman" w:hint="default"/>
      </w:rPr>
    </w:lvl>
    <w:lvl w:ilvl="5" w:tplc="10C83D5A" w:tentative="1">
      <w:start w:val="1"/>
      <w:numFmt w:val="bullet"/>
      <w:lvlText w:val="-"/>
      <w:lvlJc w:val="left"/>
      <w:pPr>
        <w:tabs>
          <w:tab w:val="num" w:pos="4320"/>
        </w:tabs>
        <w:ind w:left="4320" w:hanging="360"/>
      </w:pPr>
      <w:rPr>
        <w:rFonts w:ascii="Times New Roman" w:hAnsi="Times New Roman" w:hint="default"/>
      </w:rPr>
    </w:lvl>
    <w:lvl w:ilvl="6" w:tplc="1F6CF846" w:tentative="1">
      <w:start w:val="1"/>
      <w:numFmt w:val="bullet"/>
      <w:lvlText w:val="-"/>
      <w:lvlJc w:val="left"/>
      <w:pPr>
        <w:tabs>
          <w:tab w:val="num" w:pos="5040"/>
        </w:tabs>
        <w:ind w:left="5040" w:hanging="360"/>
      </w:pPr>
      <w:rPr>
        <w:rFonts w:ascii="Times New Roman" w:hAnsi="Times New Roman" w:hint="default"/>
      </w:rPr>
    </w:lvl>
    <w:lvl w:ilvl="7" w:tplc="33080524" w:tentative="1">
      <w:start w:val="1"/>
      <w:numFmt w:val="bullet"/>
      <w:lvlText w:val="-"/>
      <w:lvlJc w:val="left"/>
      <w:pPr>
        <w:tabs>
          <w:tab w:val="num" w:pos="5760"/>
        </w:tabs>
        <w:ind w:left="5760" w:hanging="360"/>
      </w:pPr>
      <w:rPr>
        <w:rFonts w:ascii="Times New Roman" w:hAnsi="Times New Roman" w:hint="default"/>
      </w:rPr>
    </w:lvl>
    <w:lvl w:ilvl="8" w:tplc="9E2EB44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FA34B0C"/>
    <w:multiLevelType w:val="hybridMultilevel"/>
    <w:tmpl w:val="A5A8A9A4"/>
    <w:lvl w:ilvl="0" w:tplc="4E4887B4">
      <w:start w:val="1"/>
      <w:numFmt w:val="bullet"/>
      <w:lvlText w:val="-"/>
      <w:lvlJc w:val="left"/>
      <w:pPr>
        <w:ind w:left="420" w:hanging="42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0654A6C"/>
    <w:multiLevelType w:val="hybridMultilevel"/>
    <w:tmpl w:val="9C62C7C2"/>
    <w:lvl w:ilvl="0" w:tplc="9C20070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4085D06"/>
    <w:multiLevelType w:val="hybridMultilevel"/>
    <w:tmpl w:val="CEECEC32"/>
    <w:lvl w:ilvl="0" w:tplc="81D2BB0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A8F5070"/>
    <w:multiLevelType w:val="hybridMultilevel"/>
    <w:tmpl w:val="5EEAC8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C016CB"/>
    <w:multiLevelType w:val="hybridMultilevel"/>
    <w:tmpl w:val="65C6F27C"/>
    <w:lvl w:ilvl="0" w:tplc="66DEBB2E">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16161"/>
    <w:multiLevelType w:val="hybridMultilevel"/>
    <w:tmpl w:val="2DC675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E7282A"/>
    <w:multiLevelType w:val="hybridMultilevel"/>
    <w:tmpl w:val="F616510A"/>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E4D72B4"/>
    <w:multiLevelType w:val="hybridMultilevel"/>
    <w:tmpl w:val="66C4F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5B7CE8"/>
    <w:multiLevelType w:val="hybridMultilevel"/>
    <w:tmpl w:val="447C9D2E"/>
    <w:lvl w:ilvl="0" w:tplc="66A8C80E">
      <w:start w:val="1"/>
      <w:numFmt w:val="bullet"/>
      <w:lvlText w:val="•"/>
      <w:lvlJc w:val="left"/>
      <w:pPr>
        <w:tabs>
          <w:tab w:val="num" w:pos="720"/>
        </w:tabs>
        <w:ind w:left="720" w:hanging="360"/>
      </w:pPr>
      <w:rPr>
        <w:rFonts w:ascii="Arial" w:hAnsi="Arial" w:hint="default"/>
      </w:rPr>
    </w:lvl>
    <w:lvl w:ilvl="1" w:tplc="63DA37C4" w:tentative="1">
      <w:start w:val="1"/>
      <w:numFmt w:val="bullet"/>
      <w:lvlText w:val="•"/>
      <w:lvlJc w:val="left"/>
      <w:pPr>
        <w:tabs>
          <w:tab w:val="num" w:pos="1440"/>
        </w:tabs>
        <w:ind w:left="1440" w:hanging="360"/>
      </w:pPr>
      <w:rPr>
        <w:rFonts w:ascii="Arial" w:hAnsi="Arial" w:hint="default"/>
      </w:rPr>
    </w:lvl>
    <w:lvl w:ilvl="2" w:tplc="C7A45DF6" w:tentative="1">
      <w:start w:val="1"/>
      <w:numFmt w:val="bullet"/>
      <w:lvlText w:val="•"/>
      <w:lvlJc w:val="left"/>
      <w:pPr>
        <w:tabs>
          <w:tab w:val="num" w:pos="2160"/>
        </w:tabs>
        <w:ind w:left="2160" w:hanging="360"/>
      </w:pPr>
      <w:rPr>
        <w:rFonts w:ascii="Arial" w:hAnsi="Arial" w:hint="default"/>
      </w:rPr>
    </w:lvl>
    <w:lvl w:ilvl="3" w:tplc="0B9CCCB8" w:tentative="1">
      <w:start w:val="1"/>
      <w:numFmt w:val="bullet"/>
      <w:lvlText w:val="•"/>
      <w:lvlJc w:val="left"/>
      <w:pPr>
        <w:tabs>
          <w:tab w:val="num" w:pos="2880"/>
        </w:tabs>
        <w:ind w:left="2880" w:hanging="360"/>
      </w:pPr>
      <w:rPr>
        <w:rFonts w:ascii="Arial" w:hAnsi="Arial" w:hint="default"/>
      </w:rPr>
    </w:lvl>
    <w:lvl w:ilvl="4" w:tplc="4C34F284" w:tentative="1">
      <w:start w:val="1"/>
      <w:numFmt w:val="bullet"/>
      <w:lvlText w:val="•"/>
      <w:lvlJc w:val="left"/>
      <w:pPr>
        <w:tabs>
          <w:tab w:val="num" w:pos="3600"/>
        </w:tabs>
        <w:ind w:left="3600" w:hanging="360"/>
      </w:pPr>
      <w:rPr>
        <w:rFonts w:ascii="Arial" w:hAnsi="Arial" w:hint="default"/>
      </w:rPr>
    </w:lvl>
    <w:lvl w:ilvl="5" w:tplc="618E006A" w:tentative="1">
      <w:start w:val="1"/>
      <w:numFmt w:val="bullet"/>
      <w:lvlText w:val="•"/>
      <w:lvlJc w:val="left"/>
      <w:pPr>
        <w:tabs>
          <w:tab w:val="num" w:pos="4320"/>
        </w:tabs>
        <w:ind w:left="4320" w:hanging="360"/>
      </w:pPr>
      <w:rPr>
        <w:rFonts w:ascii="Arial" w:hAnsi="Arial" w:hint="default"/>
      </w:rPr>
    </w:lvl>
    <w:lvl w:ilvl="6" w:tplc="3E42B3D8" w:tentative="1">
      <w:start w:val="1"/>
      <w:numFmt w:val="bullet"/>
      <w:lvlText w:val="•"/>
      <w:lvlJc w:val="left"/>
      <w:pPr>
        <w:tabs>
          <w:tab w:val="num" w:pos="5040"/>
        </w:tabs>
        <w:ind w:left="5040" w:hanging="360"/>
      </w:pPr>
      <w:rPr>
        <w:rFonts w:ascii="Arial" w:hAnsi="Arial" w:hint="default"/>
      </w:rPr>
    </w:lvl>
    <w:lvl w:ilvl="7" w:tplc="F94A3854" w:tentative="1">
      <w:start w:val="1"/>
      <w:numFmt w:val="bullet"/>
      <w:lvlText w:val="•"/>
      <w:lvlJc w:val="left"/>
      <w:pPr>
        <w:tabs>
          <w:tab w:val="num" w:pos="5760"/>
        </w:tabs>
        <w:ind w:left="5760" w:hanging="360"/>
      </w:pPr>
      <w:rPr>
        <w:rFonts w:ascii="Arial" w:hAnsi="Arial" w:hint="default"/>
      </w:rPr>
    </w:lvl>
    <w:lvl w:ilvl="8" w:tplc="3A8C55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C7B20"/>
    <w:multiLevelType w:val="hybridMultilevel"/>
    <w:tmpl w:val="937A26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3F233D"/>
    <w:multiLevelType w:val="hybridMultilevel"/>
    <w:tmpl w:val="0A14F122"/>
    <w:lvl w:ilvl="0" w:tplc="340E7928">
      <w:start w:val="1"/>
      <w:numFmt w:val="bullet"/>
      <w:lvlText w:val="o"/>
      <w:lvlJc w:val="left"/>
      <w:pPr>
        <w:tabs>
          <w:tab w:val="num" w:pos="360"/>
        </w:tabs>
        <w:ind w:left="360" w:hanging="360"/>
      </w:pPr>
      <w:rPr>
        <w:rFonts w:ascii="Courier New" w:hAnsi="Courier New" w:hint="default"/>
      </w:rPr>
    </w:lvl>
    <w:lvl w:ilvl="1" w:tplc="8B8A94D0">
      <w:numFmt w:val="bullet"/>
      <w:lvlText w:val="o"/>
      <w:lvlJc w:val="left"/>
      <w:pPr>
        <w:tabs>
          <w:tab w:val="num" w:pos="1080"/>
        </w:tabs>
        <w:ind w:left="1080" w:hanging="360"/>
      </w:pPr>
      <w:rPr>
        <w:rFonts w:ascii="Courier New" w:hAnsi="Courier New" w:hint="default"/>
      </w:rPr>
    </w:lvl>
    <w:lvl w:ilvl="2" w:tplc="81A8A9C6">
      <w:numFmt w:val="bullet"/>
      <w:lvlText w:val="•"/>
      <w:lvlJc w:val="left"/>
      <w:pPr>
        <w:tabs>
          <w:tab w:val="num" w:pos="1800"/>
        </w:tabs>
        <w:ind w:left="1800" w:hanging="360"/>
      </w:pPr>
      <w:rPr>
        <w:rFonts w:ascii="Arial" w:hAnsi="Arial" w:hint="default"/>
      </w:rPr>
    </w:lvl>
    <w:lvl w:ilvl="3" w:tplc="A830D0DA" w:tentative="1">
      <w:start w:val="1"/>
      <w:numFmt w:val="bullet"/>
      <w:lvlText w:val="o"/>
      <w:lvlJc w:val="left"/>
      <w:pPr>
        <w:tabs>
          <w:tab w:val="num" w:pos="2520"/>
        </w:tabs>
        <w:ind w:left="2520" w:hanging="360"/>
      </w:pPr>
      <w:rPr>
        <w:rFonts w:ascii="Courier New" w:hAnsi="Courier New" w:hint="default"/>
      </w:rPr>
    </w:lvl>
    <w:lvl w:ilvl="4" w:tplc="D6A07B0C" w:tentative="1">
      <w:start w:val="1"/>
      <w:numFmt w:val="bullet"/>
      <w:lvlText w:val="o"/>
      <w:lvlJc w:val="left"/>
      <w:pPr>
        <w:tabs>
          <w:tab w:val="num" w:pos="3240"/>
        </w:tabs>
        <w:ind w:left="3240" w:hanging="360"/>
      </w:pPr>
      <w:rPr>
        <w:rFonts w:ascii="Courier New" w:hAnsi="Courier New" w:hint="default"/>
      </w:rPr>
    </w:lvl>
    <w:lvl w:ilvl="5" w:tplc="1DB03AE2" w:tentative="1">
      <w:start w:val="1"/>
      <w:numFmt w:val="bullet"/>
      <w:lvlText w:val="o"/>
      <w:lvlJc w:val="left"/>
      <w:pPr>
        <w:tabs>
          <w:tab w:val="num" w:pos="3960"/>
        </w:tabs>
        <w:ind w:left="3960" w:hanging="360"/>
      </w:pPr>
      <w:rPr>
        <w:rFonts w:ascii="Courier New" w:hAnsi="Courier New" w:hint="default"/>
      </w:rPr>
    </w:lvl>
    <w:lvl w:ilvl="6" w:tplc="4E5A39B0" w:tentative="1">
      <w:start w:val="1"/>
      <w:numFmt w:val="bullet"/>
      <w:lvlText w:val="o"/>
      <w:lvlJc w:val="left"/>
      <w:pPr>
        <w:tabs>
          <w:tab w:val="num" w:pos="4680"/>
        </w:tabs>
        <w:ind w:left="4680" w:hanging="360"/>
      </w:pPr>
      <w:rPr>
        <w:rFonts w:ascii="Courier New" w:hAnsi="Courier New" w:hint="default"/>
      </w:rPr>
    </w:lvl>
    <w:lvl w:ilvl="7" w:tplc="A130593C" w:tentative="1">
      <w:start w:val="1"/>
      <w:numFmt w:val="bullet"/>
      <w:lvlText w:val="o"/>
      <w:lvlJc w:val="left"/>
      <w:pPr>
        <w:tabs>
          <w:tab w:val="num" w:pos="5400"/>
        </w:tabs>
        <w:ind w:left="5400" w:hanging="360"/>
      </w:pPr>
      <w:rPr>
        <w:rFonts w:ascii="Courier New" w:hAnsi="Courier New" w:hint="default"/>
      </w:rPr>
    </w:lvl>
    <w:lvl w:ilvl="8" w:tplc="BDA02E5A" w:tentative="1">
      <w:start w:val="1"/>
      <w:numFmt w:val="bullet"/>
      <w:lvlText w:val="o"/>
      <w:lvlJc w:val="left"/>
      <w:pPr>
        <w:tabs>
          <w:tab w:val="num" w:pos="6120"/>
        </w:tabs>
        <w:ind w:left="6120" w:hanging="360"/>
      </w:pPr>
      <w:rPr>
        <w:rFonts w:ascii="Courier New" w:hAnsi="Courier New" w:hint="default"/>
      </w:rPr>
    </w:lvl>
  </w:abstractNum>
  <w:abstractNum w:abstractNumId="2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53F30E3"/>
    <w:multiLevelType w:val="hybridMultilevel"/>
    <w:tmpl w:val="7CE8697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A527E06"/>
    <w:multiLevelType w:val="hybridMultilevel"/>
    <w:tmpl w:val="097AD598"/>
    <w:lvl w:ilvl="0" w:tplc="7534CF6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0"/>
  </w:num>
  <w:num w:numId="3">
    <w:abstractNumId w:val="27"/>
  </w:num>
  <w:num w:numId="4">
    <w:abstractNumId w:val="17"/>
  </w:num>
  <w:num w:numId="5">
    <w:abstractNumId w:val="14"/>
  </w:num>
  <w:num w:numId="6">
    <w:abstractNumId w:val="18"/>
  </w:num>
  <w:num w:numId="7">
    <w:abstractNumId w:val="7"/>
  </w:num>
  <w:num w:numId="8">
    <w:abstractNumId w:val="26"/>
  </w:num>
  <w:num w:numId="9">
    <w:abstractNumId w:val="19"/>
  </w:num>
  <w:num w:numId="10">
    <w:abstractNumId w:val="6"/>
  </w:num>
  <w:num w:numId="11">
    <w:abstractNumId w:val="2"/>
  </w:num>
  <w:num w:numId="12">
    <w:abstractNumId w:val="18"/>
    <w:lvlOverride w:ilvl="0">
      <w:startOverride w:val="1"/>
    </w:lvlOverride>
  </w:num>
  <w:num w:numId="13">
    <w:abstractNumId w:val="28"/>
  </w:num>
  <w:num w:numId="14">
    <w:abstractNumId w:val="24"/>
  </w:num>
  <w:num w:numId="15">
    <w:abstractNumId w:val="10"/>
  </w:num>
  <w:num w:numId="16">
    <w:abstractNumId w:val="3"/>
  </w:num>
  <w:num w:numId="17">
    <w:abstractNumId w:val="13"/>
  </w:num>
  <w:num w:numId="18">
    <w:abstractNumId w:val="12"/>
  </w:num>
  <w:num w:numId="19">
    <w:abstractNumId w:val="11"/>
  </w:num>
  <w:num w:numId="20">
    <w:abstractNumId w:val="4"/>
  </w:num>
  <w:num w:numId="2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5"/>
  </w:num>
  <w:num w:numId="28">
    <w:abstractNumId w:val="1"/>
  </w:num>
  <w:num w:numId="29">
    <w:abstractNumId w:val="20"/>
  </w:num>
  <w:num w:numId="30">
    <w:abstractNumId w:val="15"/>
  </w:num>
  <w:num w:numId="31">
    <w:abstractNumId w:val="23"/>
  </w:num>
  <w:num w:numId="32">
    <w:abstractNumId w:val="9"/>
  </w:num>
  <w:num w:numId="33">
    <w:abstractNumId w:val="21"/>
  </w:num>
  <w:num w:numId="34">
    <w:abstractNumId w:val="25"/>
  </w:num>
  <w:num w:numId="35">
    <w:abstractNumId w:val="16"/>
  </w:num>
  <w:num w:numId="3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0AAD"/>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3AF"/>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F3B"/>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884"/>
    <w:rsid w:val="000959FB"/>
    <w:rsid w:val="00096225"/>
    <w:rsid w:val="00096272"/>
    <w:rsid w:val="000964FD"/>
    <w:rsid w:val="0009664E"/>
    <w:rsid w:val="00096A0F"/>
    <w:rsid w:val="00096F89"/>
    <w:rsid w:val="00097161"/>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D28"/>
    <w:rsid w:val="000C13A8"/>
    <w:rsid w:val="000C18FB"/>
    <w:rsid w:val="000C2A42"/>
    <w:rsid w:val="000C3110"/>
    <w:rsid w:val="000C39A9"/>
    <w:rsid w:val="000C3A14"/>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25E"/>
    <w:rsid w:val="000D26ED"/>
    <w:rsid w:val="000D297C"/>
    <w:rsid w:val="000D2B76"/>
    <w:rsid w:val="000D3124"/>
    <w:rsid w:val="000D34ED"/>
    <w:rsid w:val="000D357B"/>
    <w:rsid w:val="000D3A25"/>
    <w:rsid w:val="000D3D5C"/>
    <w:rsid w:val="000D4091"/>
    <w:rsid w:val="000D44DC"/>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087"/>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1D1"/>
    <w:rsid w:val="000F42B0"/>
    <w:rsid w:val="000F466C"/>
    <w:rsid w:val="000F4C18"/>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5FA1"/>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AB2"/>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BA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6EE"/>
    <w:rsid w:val="00167D25"/>
    <w:rsid w:val="0017010E"/>
    <w:rsid w:val="001702DC"/>
    <w:rsid w:val="001706BC"/>
    <w:rsid w:val="001709AF"/>
    <w:rsid w:val="00170AF7"/>
    <w:rsid w:val="00170E23"/>
    <w:rsid w:val="00170FA0"/>
    <w:rsid w:val="001715E7"/>
    <w:rsid w:val="00171F3C"/>
    <w:rsid w:val="001725FB"/>
    <w:rsid w:val="001728C5"/>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9B5"/>
    <w:rsid w:val="00182C96"/>
    <w:rsid w:val="00182CEE"/>
    <w:rsid w:val="00183228"/>
    <w:rsid w:val="001839D0"/>
    <w:rsid w:val="00183A8D"/>
    <w:rsid w:val="00184713"/>
    <w:rsid w:val="001854BE"/>
    <w:rsid w:val="00185884"/>
    <w:rsid w:val="00185AB7"/>
    <w:rsid w:val="00185CDA"/>
    <w:rsid w:val="00185D53"/>
    <w:rsid w:val="00186D6C"/>
    <w:rsid w:val="00186EBE"/>
    <w:rsid w:val="00186EE9"/>
    <w:rsid w:val="0018718F"/>
    <w:rsid w:val="00187520"/>
    <w:rsid w:val="001877A4"/>
    <w:rsid w:val="00187897"/>
    <w:rsid w:val="00190126"/>
    <w:rsid w:val="0019044D"/>
    <w:rsid w:val="00190502"/>
    <w:rsid w:val="00190794"/>
    <w:rsid w:val="00191207"/>
    <w:rsid w:val="001916D8"/>
    <w:rsid w:val="00191935"/>
    <w:rsid w:val="00191C05"/>
    <w:rsid w:val="0019216F"/>
    <w:rsid w:val="001924D4"/>
    <w:rsid w:val="001926C7"/>
    <w:rsid w:val="001927E3"/>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CA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CDA"/>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84B"/>
    <w:rsid w:val="00202BF8"/>
    <w:rsid w:val="00202F44"/>
    <w:rsid w:val="00203302"/>
    <w:rsid w:val="0020357E"/>
    <w:rsid w:val="0020394F"/>
    <w:rsid w:val="0020396D"/>
    <w:rsid w:val="00203ACF"/>
    <w:rsid w:val="00203C92"/>
    <w:rsid w:val="0020454B"/>
    <w:rsid w:val="00204B8B"/>
    <w:rsid w:val="002054DA"/>
    <w:rsid w:val="002056C0"/>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92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1C4"/>
    <w:rsid w:val="0024237F"/>
    <w:rsid w:val="00242F7F"/>
    <w:rsid w:val="002432E0"/>
    <w:rsid w:val="002433C1"/>
    <w:rsid w:val="00243939"/>
    <w:rsid w:val="00243F53"/>
    <w:rsid w:val="002443B8"/>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AE1"/>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3E8A"/>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BE"/>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48B2"/>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030"/>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78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256"/>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345"/>
    <w:rsid w:val="002E444E"/>
    <w:rsid w:val="002E46B1"/>
    <w:rsid w:val="002E481B"/>
    <w:rsid w:val="002E496C"/>
    <w:rsid w:val="002E49F9"/>
    <w:rsid w:val="002E4BC0"/>
    <w:rsid w:val="002E4D31"/>
    <w:rsid w:val="002E51F9"/>
    <w:rsid w:val="002E56C0"/>
    <w:rsid w:val="002E57C9"/>
    <w:rsid w:val="002E5934"/>
    <w:rsid w:val="002E5E5A"/>
    <w:rsid w:val="002E5E85"/>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15"/>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0D29"/>
    <w:rsid w:val="0033109A"/>
    <w:rsid w:val="0033122A"/>
    <w:rsid w:val="0033136C"/>
    <w:rsid w:val="003317B1"/>
    <w:rsid w:val="0033186E"/>
    <w:rsid w:val="0033230A"/>
    <w:rsid w:val="00332753"/>
    <w:rsid w:val="00332CC3"/>
    <w:rsid w:val="00332D9C"/>
    <w:rsid w:val="003331D5"/>
    <w:rsid w:val="003331D9"/>
    <w:rsid w:val="00333302"/>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BB7"/>
    <w:rsid w:val="00341D69"/>
    <w:rsid w:val="00341D71"/>
    <w:rsid w:val="00341DDE"/>
    <w:rsid w:val="00341F40"/>
    <w:rsid w:val="003422DF"/>
    <w:rsid w:val="0034269B"/>
    <w:rsid w:val="003426B0"/>
    <w:rsid w:val="00342859"/>
    <w:rsid w:val="00342B4C"/>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FC7"/>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A8F"/>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77CAA"/>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387"/>
    <w:rsid w:val="003A4448"/>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7EE"/>
    <w:rsid w:val="003C2A81"/>
    <w:rsid w:val="003C2C86"/>
    <w:rsid w:val="003C329E"/>
    <w:rsid w:val="003C3504"/>
    <w:rsid w:val="003C3874"/>
    <w:rsid w:val="003C425D"/>
    <w:rsid w:val="003C432D"/>
    <w:rsid w:val="003C43D5"/>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33"/>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5D"/>
    <w:rsid w:val="004077C5"/>
    <w:rsid w:val="00407B71"/>
    <w:rsid w:val="00407F5A"/>
    <w:rsid w:val="0041009B"/>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0E7"/>
    <w:rsid w:val="00422239"/>
    <w:rsid w:val="00422A24"/>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C44"/>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A8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8C"/>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1DF1"/>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630"/>
    <w:rsid w:val="004A5C0E"/>
    <w:rsid w:val="004A5CD2"/>
    <w:rsid w:val="004A6456"/>
    <w:rsid w:val="004A678F"/>
    <w:rsid w:val="004A6939"/>
    <w:rsid w:val="004A6B5A"/>
    <w:rsid w:val="004A6C7A"/>
    <w:rsid w:val="004A6C9F"/>
    <w:rsid w:val="004A753A"/>
    <w:rsid w:val="004A7D3B"/>
    <w:rsid w:val="004B02CD"/>
    <w:rsid w:val="004B06D0"/>
    <w:rsid w:val="004B1CBC"/>
    <w:rsid w:val="004B1F74"/>
    <w:rsid w:val="004B25C1"/>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37D"/>
    <w:rsid w:val="004B797D"/>
    <w:rsid w:val="004B7C77"/>
    <w:rsid w:val="004C00A0"/>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6BA"/>
    <w:rsid w:val="004F0980"/>
    <w:rsid w:val="004F0A3C"/>
    <w:rsid w:val="004F0ED7"/>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8EB"/>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3BFB"/>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901"/>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A3B"/>
    <w:rsid w:val="00554E6E"/>
    <w:rsid w:val="005553F8"/>
    <w:rsid w:val="0055546C"/>
    <w:rsid w:val="00555C29"/>
    <w:rsid w:val="00555CD1"/>
    <w:rsid w:val="00556392"/>
    <w:rsid w:val="00556945"/>
    <w:rsid w:val="00557715"/>
    <w:rsid w:val="00557C13"/>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6DC8"/>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25F"/>
    <w:rsid w:val="0059768A"/>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01E"/>
    <w:rsid w:val="005C47D7"/>
    <w:rsid w:val="005C4909"/>
    <w:rsid w:val="005C4975"/>
    <w:rsid w:val="005C4BB1"/>
    <w:rsid w:val="005C4DFC"/>
    <w:rsid w:val="005C55FA"/>
    <w:rsid w:val="005C64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8E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54D"/>
    <w:rsid w:val="005E36B1"/>
    <w:rsid w:val="005E372F"/>
    <w:rsid w:val="005E3958"/>
    <w:rsid w:val="005E3B85"/>
    <w:rsid w:val="005E4087"/>
    <w:rsid w:val="005E4E14"/>
    <w:rsid w:val="005E5D00"/>
    <w:rsid w:val="005E5D18"/>
    <w:rsid w:val="005E726B"/>
    <w:rsid w:val="005E74D5"/>
    <w:rsid w:val="005E7595"/>
    <w:rsid w:val="005E7C77"/>
    <w:rsid w:val="005F02E2"/>
    <w:rsid w:val="005F062C"/>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1D7"/>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D24"/>
    <w:rsid w:val="00605E70"/>
    <w:rsid w:val="00606058"/>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89"/>
    <w:rsid w:val="00635491"/>
    <w:rsid w:val="00635926"/>
    <w:rsid w:val="00635974"/>
    <w:rsid w:val="00635B1E"/>
    <w:rsid w:val="00635BC1"/>
    <w:rsid w:val="00635BDE"/>
    <w:rsid w:val="0063631E"/>
    <w:rsid w:val="0063662F"/>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2E3"/>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86F"/>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885"/>
    <w:rsid w:val="006809CB"/>
    <w:rsid w:val="00680E22"/>
    <w:rsid w:val="00680F74"/>
    <w:rsid w:val="006812C4"/>
    <w:rsid w:val="00681595"/>
    <w:rsid w:val="006816D9"/>
    <w:rsid w:val="0068174A"/>
    <w:rsid w:val="006818BD"/>
    <w:rsid w:val="00681D63"/>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0F90"/>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884"/>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7FA"/>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926"/>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51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131"/>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37907"/>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867"/>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ABB"/>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53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35BA"/>
    <w:rsid w:val="007C37F2"/>
    <w:rsid w:val="007C39B6"/>
    <w:rsid w:val="007C3A5B"/>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4EC"/>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61F"/>
    <w:rsid w:val="00801D2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4E"/>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346"/>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5B3"/>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0AA"/>
    <w:rsid w:val="008D7DDE"/>
    <w:rsid w:val="008D7F68"/>
    <w:rsid w:val="008D7FFB"/>
    <w:rsid w:val="008E02D8"/>
    <w:rsid w:val="008E0384"/>
    <w:rsid w:val="008E193D"/>
    <w:rsid w:val="008E19F7"/>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6BB"/>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D49"/>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17AA1"/>
    <w:rsid w:val="00920132"/>
    <w:rsid w:val="00920520"/>
    <w:rsid w:val="00920642"/>
    <w:rsid w:val="00920A65"/>
    <w:rsid w:val="00920AE9"/>
    <w:rsid w:val="00921459"/>
    <w:rsid w:val="0092151C"/>
    <w:rsid w:val="0092166E"/>
    <w:rsid w:val="00921EA4"/>
    <w:rsid w:val="00922508"/>
    <w:rsid w:val="00922591"/>
    <w:rsid w:val="0092280D"/>
    <w:rsid w:val="00922AA0"/>
    <w:rsid w:val="00922C22"/>
    <w:rsid w:val="00923684"/>
    <w:rsid w:val="00923910"/>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C1D"/>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9A"/>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6ED"/>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E56"/>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D5E"/>
    <w:rsid w:val="009B4FB1"/>
    <w:rsid w:val="009B520F"/>
    <w:rsid w:val="009B5925"/>
    <w:rsid w:val="009B5B67"/>
    <w:rsid w:val="009B5F4B"/>
    <w:rsid w:val="009B6216"/>
    <w:rsid w:val="009B66C3"/>
    <w:rsid w:val="009B6734"/>
    <w:rsid w:val="009B680D"/>
    <w:rsid w:val="009B6A2C"/>
    <w:rsid w:val="009B6C97"/>
    <w:rsid w:val="009B6E4A"/>
    <w:rsid w:val="009B6F62"/>
    <w:rsid w:val="009B6F8C"/>
    <w:rsid w:val="009B72F9"/>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8D7"/>
    <w:rsid w:val="009C4972"/>
    <w:rsid w:val="009C4A98"/>
    <w:rsid w:val="009C529B"/>
    <w:rsid w:val="009C53AF"/>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0B4"/>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0D3F"/>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27FC1"/>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5D"/>
    <w:rsid w:val="00A471B6"/>
    <w:rsid w:val="00A4766C"/>
    <w:rsid w:val="00A47794"/>
    <w:rsid w:val="00A47A9A"/>
    <w:rsid w:val="00A47CD9"/>
    <w:rsid w:val="00A47E70"/>
    <w:rsid w:val="00A50193"/>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5FB8"/>
    <w:rsid w:val="00A665FD"/>
    <w:rsid w:val="00A66773"/>
    <w:rsid w:val="00A66F33"/>
    <w:rsid w:val="00A6782E"/>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77D66"/>
    <w:rsid w:val="00A8005A"/>
    <w:rsid w:val="00A80275"/>
    <w:rsid w:val="00A8030F"/>
    <w:rsid w:val="00A80870"/>
    <w:rsid w:val="00A80A27"/>
    <w:rsid w:val="00A80A5D"/>
    <w:rsid w:val="00A80D2F"/>
    <w:rsid w:val="00A81205"/>
    <w:rsid w:val="00A812AC"/>
    <w:rsid w:val="00A813F0"/>
    <w:rsid w:val="00A816AA"/>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75"/>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742"/>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5B4"/>
    <w:rsid w:val="00AE37CD"/>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98A"/>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0A"/>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4E7"/>
    <w:rsid w:val="00B51C2E"/>
    <w:rsid w:val="00B5241D"/>
    <w:rsid w:val="00B527CE"/>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25E"/>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1F10"/>
    <w:rsid w:val="00B72018"/>
    <w:rsid w:val="00B726F0"/>
    <w:rsid w:val="00B72A0A"/>
    <w:rsid w:val="00B72FDE"/>
    <w:rsid w:val="00B73564"/>
    <w:rsid w:val="00B73DB8"/>
    <w:rsid w:val="00B73FF0"/>
    <w:rsid w:val="00B74B62"/>
    <w:rsid w:val="00B75125"/>
    <w:rsid w:val="00B7551F"/>
    <w:rsid w:val="00B756DA"/>
    <w:rsid w:val="00B7577C"/>
    <w:rsid w:val="00B75A06"/>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A20"/>
    <w:rsid w:val="00B86C2F"/>
    <w:rsid w:val="00B87206"/>
    <w:rsid w:val="00B90598"/>
    <w:rsid w:val="00B90AA2"/>
    <w:rsid w:val="00B90D3F"/>
    <w:rsid w:val="00B917A8"/>
    <w:rsid w:val="00B91FAB"/>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A16"/>
    <w:rsid w:val="00BA5037"/>
    <w:rsid w:val="00BA5719"/>
    <w:rsid w:val="00BA5BB0"/>
    <w:rsid w:val="00BA5C36"/>
    <w:rsid w:val="00BA5DAB"/>
    <w:rsid w:val="00BA6067"/>
    <w:rsid w:val="00BA6105"/>
    <w:rsid w:val="00BA6176"/>
    <w:rsid w:val="00BA6849"/>
    <w:rsid w:val="00BA6863"/>
    <w:rsid w:val="00BA6870"/>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354"/>
    <w:rsid w:val="00BC7781"/>
    <w:rsid w:val="00BC7B58"/>
    <w:rsid w:val="00BC7B70"/>
    <w:rsid w:val="00BC7CFA"/>
    <w:rsid w:val="00BD0B2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34D"/>
    <w:rsid w:val="00BE55C7"/>
    <w:rsid w:val="00BE5A23"/>
    <w:rsid w:val="00BE5D00"/>
    <w:rsid w:val="00BE61A8"/>
    <w:rsid w:val="00BE6602"/>
    <w:rsid w:val="00BE6639"/>
    <w:rsid w:val="00BE6ACA"/>
    <w:rsid w:val="00BE6E94"/>
    <w:rsid w:val="00BE73F5"/>
    <w:rsid w:val="00BE7566"/>
    <w:rsid w:val="00BE77D6"/>
    <w:rsid w:val="00BE793F"/>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5A6"/>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3DB"/>
    <w:rsid w:val="00C43593"/>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444B"/>
    <w:rsid w:val="00C554A4"/>
    <w:rsid w:val="00C55636"/>
    <w:rsid w:val="00C558C5"/>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6C2"/>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5EB0"/>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2DDB"/>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834"/>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699"/>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7EA"/>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EB5"/>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DFD"/>
    <w:rsid w:val="00DE3F97"/>
    <w:rsid w:val="00DE40E6"/>
    <w:rsid w:val="00DE44BA"/>
    <w:rsid w:val="00DE48EF"/>
    <w:rsid w:val="00DE4EBB"/>
    <w:rsid w:val="00DE517B"/>
    <w:rsid w:val="00DE560E"/>
    <w:rsid w:val="00DE6336"/>
    <w:rsid w:val="00DE63F7"/>
    <w:rsid w:val="00DE6726"/>
    <w:rsid w:val="00DE6974"/>
    <w:rsid w:val="00DE6F7E"/>
    <w:rsid w:val="00DE720F"/>
    <w:rsid w:val="00DE73B5"/>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A66"/>
    <w:rsid w:val="00E17D80"/>
    <w:rsid w:val="00E20153"/>
    <w:rsid w:val="00E20275"/>
    <w:rsid w:val="00E2048C"/>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A11"/>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8F"/>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3CC3"/>
    <w:rsid w:val="00E54589"/>
    <w:rsid w:val="00E54967"/>
    <w:rsid w:val="00E54D59"/>
    <w:rsid w:val="00E5557B"/>
    <w:rsid w:val="00E5584E"/>
    <w:rsid w:val="00E55D3B"/>
    <w:rsid w:val="00E55F14"/>
    <w:rsid w:val="00E56198"/>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3E4"/>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AD7"/>
    <w:rsid w:val="00EB0C41"/>
    <w:rsid w:val="00EB0F44"/>
    <w:rsid w:val="00EB1D34"/>
    <w:rsid w:val="00EB1E0A"/>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C99"/>
    <w:rsid w:val="00F04D95"/>
    <w:rsid w:val="00F051B3"/>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9AC"/>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C9C"/>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078"/>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9D6"/>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65A"/>
    <w:rsid w:val="00F9187C"/>
    <w:rsid w:val="00F920C3"/>
    <w:rsid w:val="00F922E7"/>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4B9C"/>
    <w:rsid w:val="00FA50E2"/>
    <w:rsid w:val="00FA51E8"/>
    <w:rsid w:val="00FA5302"/>
    <w:rsid w:val="00FA5868"/>
    <w:rsid w:val="00FA5D13"/>
    <w:rsid w:val="00FA6335"/>
    <w:rsid w:val="00FA6D3E"/>
    <w:rsid w:val="00FA6F91"/>
    <w:rsid w:val="00FA77BB"/>
    <w:rsid w:val="00FA7B41"/>
    <w:rsid w:val="00FA7DCE"/>
    <w:rsid w:val="00FB00CD"/>
    <w:rsid w:val="00FB0593"/>
    <w:rsid w:val="00FB0F54"/>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52B"/>
    <w:rsid w:val="00FC162F"/>
    <w:rsid w:val="00FC1B23"/>
    <w:rsid w:val="00FC1CAD"/>
    <w:rsid w:val="00FC1FD9"/>
    <w:rsid w:val="00FC20F9"/>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989"/>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500C"/>
    <w:rsid w:val="00FE54F8"/>
    <w:rsid w:val="00FE565E"/>
    <w:rsid w:val="00FE5674"/>
    <w:rsid w:val="00FE578A"/>
    <w:rsid w:val="00FE6BC5"/>
    <w:rsid w:val="00FE6C45"/>
    <w:rsid w:val="00FE6D69"/>
    <w:rsid w:val="00FE71C7"/>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link w:val="ListParagraphChar"/>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Heading2Char">
    <w:name w:val="Heading 2 Char"/>
    <w:basedOn w:val="DefaultParagraphFont"/>
    <w:link w:val="Heading2"/>
    <w:rsid w:val="00F93528"/>
    <w:rPr>
      <w:rFonts w:ascii="Arial" w:hAnsi="Arial"/>
      <w:sz w:val="24"/>
      <w:szCs w:val="24"/>
      <w:lang w:eastAsia="zh-CN"/>
    </w:rPr>
  </w:style>
  <w:style w:type="character" w:customStyle="1" w:styleId="EXCar">
    <w:name w:val="EX Car"/>
    <w:locked/>
    <w:rsid w:val="001E74ED"/>
    <w:rPr>
      <w:rFonts w:ascii="Times New Roman" w:eastAsia="Times New Roman" w:hAnsi="Times New Roman"/>
      <w:lang w:val="en-GB" w:eastAsia="x-none"/>
    </w:rPr>
  </w:style>
  <w:style w:type="paragraph" w:customStyle="1" w:styleId="equationArrayNum">
    <w:name w:val="equationArrayNum"/>
    <w:basedOn w:val="Normal"/>
    <w:next w:val="Normal"/>
    <w:uiPriority w:val="99"/>
    <w:rsid w:val="00A20D3F"/>
    <w:pPr>
      <w:keepLines/>
      <w:autoSpaceDE w:val="0"/>
      <w:autoSpaceDN w:val="0"/>
      <w:adjustRightInd w:val="0"/>
      <w:spacing w:before="120" w:after="120"/>
    </w:pPr>
    <w:rPr>
      <w:rFonts w:eastAsia="Times New Roman"/>
      <w:noProof/>
      <w:sz w:val="24"/>
      <w:szCs w:val="24"/>
      <w:lang w:eastAsia="en-GB"/>
    </w:rPr>
  </w:style>
  <w:style w:type="character" w:customStyle="1" w:styleId="ListParagraphChar">
    <w:name w:val="List Paragraph Char"/>
    <w:link w:val="ListParagraph"/>
    <w:uiPriority w:val="34"/>
    <w:locked/>
    <w:rsid w:val="005F02E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062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3738190">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199634073">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6207278">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4845536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225975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3887205">
      <w:bodyDiv w:val="1"/>
      <w:marLeft w:val="0"/>
      <w:marRight w:val="0"/>
      <w:marTop w:val="0"/>
      <w:marBottom w:val="0"/>
      <w:divBdr>
        <w:top w:val="none" w:sz="0" w:space="0" w:color="auto"/>
        <w:left w:val="none" w:sz="0" w:space="0" w:color="auto"/>
        <w:bottom w:val="none" w:sz="0" w:space="0" w:color="auto"/>
        <w:right w:val="none" w:sz="0" w:space="0" w:color="auto"/>
      </w:divBdr>
      <w:divsChild>
        <w:div w:id="1237742714">
          <w:marLeft w:val="547"/>
          <w:marRight w:val="0"/>
          <w:marTop w:val="130"/>
          <w:marBottom w:val="0"/>
          <w:divBdr>
            <w:top w:val="none" w:sz="0" w:space="0" w:color="auto"/>
            <w:left w:val="none" w:sz="0" w:space="0" w:color="auto"/>
            <w:bottom w:val="none" w:sz="0" w:space="0" w:color="auto"/>
            <w:right w:val="none" w:sz="0" w:space="0" w:color="auto"/>
          </w:divBdr>
        </w:div>
        <w:div w:id="1710255328">
          <w:marLeft w:val="1166"/>
          <w:marRight w:val="0"/>
          <w:marTop w:val="115"/>
          <w:marBottom w:val="0"/>
          <w:divBdr>
            <w:top w:val="none" w:sz="0" w:space="0" w:color="auto"/>
            <w:left w:val="none" w:sz="0" w:space="0" w:color="auto"/>
            <w:bottom w:val="none" w:sz="0" w:space="0" w:color="auto"/>
            <w:right w:val="none" w:sz="0" w:space="0" w:color="auto"/>
          </w:divBdr>
        </w:div>
        <w:div w:id="1924875339">
          <w:marLeft w:val="1800"/>
          <w:marRight w:val="0"/>
          <w:marTop w:val="96"/>
          <w:marBottom w:val="0"/>
          <w:divBdr>
            <w:top w:val="none" w:sz="0" w:space="0" w:color="auto"/>
            <w:left w:val="none" w:sz="0" w:space="0" w:color="auto"/>
            <w:bottom w:val="none" w:sz="0" w:space="0" w:color="auto"/>
            <w:right w:val="none" w:sz="0" w:space="0" w:color="auto"/>
          </w:divBdr>
        </w:div>
        <w:div w:id="2076734374">
          <w:marLeft w:val="1800"/>
          <w:marRight w:val="0"/>
          <w:marTop w:val="96"/>
          <w:marBottom w:val="0"/>
          <w:divBdr>
            <w:top w:val="none" w:sz="0" w:space="0" w:color="auto"/>
            <w:left w:val="none" w:sz="0" w:space="0" w:color="auto"/>
            <w:bottom w:val="none" w:sz="0" w:space="0" w:color="auto"/>
            <w:right w:val="none" w:sz="0" w:space="0" w:color="auto"/>
          </w:divBdr>
        </w:div>
        <w:div w:id="1865055744">
          <w:marLeft w:val="1800"/>
          <w:marRight w:val="0"/>
          <w:marTop w:val="96"/>
          <w:marBottom w:val="0"/>
          <w:divBdr>
            <w:top w:val="none" w:sz="0" w:space="0" w:color="auto"/>
            <w:left w:val="none" w:sz="0" w:space="0" w:color="auto"/>
            <w:bottom w:val="none" w:sz="0" w:space="0" w:color="auto"/>
            <w:right w:val="none" w:sz="0" w:space="0" w:color="auto"/>
          </w:divBdr>
        </w:div>
        <w:div w:id="2131583556">
          <w:marLeft w:val="1800"/>
          <w:marRight w:val="0"/>
          <w:marTop w:val="96"/>
          <w:marBottom w:val="0"/>
          <w:divBdr>
            <w:top w:val="none" w:sz="0" w:space="0" w:color="auto"/>
            <w:left w:val="none" w:sz="0" w:space="0" w:color="auto"/>
            <w:bottom w:val="none" w:sz="0" w:space="0" w:color="auto"/>
            <w:right w:val="none" w:sz="0" w:space="0" w:color="auto"/>
          </w:divBdr>
        </w:div>
        <w:div w:id="578101789">
          <w:marLeft w:val="1166"/>
          <w:marRight w:val="0"/>
          <w:marTop w:val="115"/>
          <w:marBottom w:val="0"/>
          <w:divBdr>
            <w:top w:val="none" w:sz="0" w:space="0" w:color="auto"/>
            <w:left w:val="none" w:sz="0" w:space="0" w:color="auto"/>
            <w:bottom w:val="none" w:sz="0" w:space="0" w:color="auto"/>
            <w:right w:val="none" w:sz="0" w:space="0" w:color="auto"/>
          </w:divBdr>
        </w:div>
        <w:div w:id="1444685938">
          <w:marLeft w:val="1800"/>
          <w:marRight w:val="0"/>
          <w:marTop w:val="96"/>
          <w:marBottom w:val="0"/>
          <w:divBdr>
            <w:top w:val="none" w:sz="0" w:space="0" w:color="auto"/>
            <w:left w:val="none" w:sz="0" w:space="0" w:color="auto"/>
            <w:bottom w:val="none" w:sz="0" w:space="0" w:color="auto"/>
            <w:right w:val="none" w:sz="0" w:space="0" w:color="auto"/>
          </w:divBdr>
        </w:div>
      </w:divsChild>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0832130">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2990756">
      <w:bodyDiv w:val="1"/>
      <w:marLeft w:val="0"/>
      <w:marRight w:val="0"/>
      <w:marTop w:val="0"/>
      <w:marBottom w:val="0"/>
      <w:divBdr>
        <w:top w:val="none" w:sz="0" w:space="0" w:color="auto"/>
        <w:left w:val="none" w:sz="0" w:space="0" w:color="auto"/>
        <w:bottom w:val="none" w:sz="0" w:space="0" w:color="auto"/>
        <w:right w:val="none" w:sz="0" w:space="0" w:color="auto"/>
      </w:divBdr>
    </w:div>
    <w:div w:id="749545850">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4664205">
      <w:bodyDiv w:val="1"/>
      <w:marLeft w:val="0"/>
      <w:marRight w:val="0"/>
      <w:marTop w:val="0"/>
      <w:marBottom w:val="0"/>
      <w:divBdr>
        <w:top w:val="none" w:sz="0" w:space="0" w:color="auto"/>
        <w:left w:val="none" w:sz="0" w:space="0" w:color="auto"/>
        <w:bottom w:val="none" w:sz="0" w:space="0" w:color="auto"/>
        <w:right w:val="none" w:sz="0" w:space="0" w:color="auto"/>
      </w:divBdr>
    </w:div>
    <w:div w:id="920020049">
      <w:bodyDiv w:val="1"/>
      <w:marLeft w:val="0"/>
      <w:marRight w:val="0"/>
      <w:marTop w:val="0"/>
      <w:marBottom w:val="0"/>
      <w:divBdr>
        <w:top w:val="none" w:sz="0" w:space="0" w:color="auto"/>
        <w:left w:val="none" w:sz="0" w:space="0" w:color="auto"/>
        <w:bottom w:val="none" w:sz="0" w:space="0" w:color="auto"/>
        <w:right w:val="none" w:sz="0" w:space="0" w:color="auto"/>
      </w:divBdr>
      <w:divsChild>
        <w:div w:id="399442966">
          <w:marLeft w:val="1166"/>
          <w:marRight w:val="0"/>
          <w:marTop w:val="58"/>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4599504">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94650504">
      <w:bodyDiv w:val="1"/>
      <w:marLeft w:val="0"/>
      <w:marRight w:val="0"/>
      <w:marTop w:val="0"/>
      <w:marBottom w:val="0"/>
      <w:divBdr>
        <w:top w:val="none" w:sz="0" w:space="0" w:color="auto"/>
        <w:left w:val="none" w:sz="0" w:space="0" w:color="auto"/>
        <w:bottom w:val="none" w:sz="0" w:space="0" w:color="auto"/>
        <w:right w:val="none" w:sz="0" w:space="0" w:color="auto"/>
      </w:divBdr>
    </w:div>
    <w:div w:id="999236852">
      <w:bodyDiv w:val="1"/>
      <w:marLeft w:val="0"/>
      <w:marRight w:val="0"/>
      <w:marTop w:val="0"/>
      <w:marBottom w:val="0"/>
      <w:divBdr>
        <w:top w:val="none" w:sz="0" w:space="0" w:color="auto"/>
        <w:left w:val="none" w:sz="0" w:space="0" w:color="auto"/>
        <w:bottom w:val="none" w:sz="0" w:space="0" w:color="auto"/>
        <w:right w:val="none" w:sz="0" w:space="0" w:color="auto"/>
      </w:divBdr>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39430002">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79420638">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0554346">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34343439">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59836443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5207054">
      <w:bodyDiv w:val="1"/>
      <w:marLeft w:val="0"/>
      <w:marRight w:val="0"/>
      <w:marTop w:val="0"/>
      <w:marBottom w:val="0"/>
      <w:divBdr>
        <w:top w:val="none" w:sz="0" w:space="0" w:color="auto"/>
        <w:left w:val="none" w:sz="0" w:space="0" w:color="auto"/>
        <w:bottom w:val="none" w:sz="0" w:space="0" w:color="auto"/>
        <w:right w:val="none" w:sz="0" w:space="0" w:color="auto"/>
      </w:divBdr>
    </w:div>
    <w:div w:id="1702626541">
      <w:bodyDiv w:val="1"/>
      <w:marLeft w:val="0"/>
      <w:marRight w:val="0"/>
      <w:marTop w:val="0"/>
      <w:marBottom w:val="0"/>
      <w:divBdr>
        <w:top w:val="none" w:sz="0" w:space="0" w:color="auto"/>
        <w:left w:val="none" w:sz="0" w:space="0" w:color="auto"/>
        <w:bottom w:val="none" w:sz="0" w:space="0" w:color="auto"/>
        <w:right w:val="none" w:sz="0" w:space="0" w:color="auto"/>
      </w:divBdr>
      <w:divsChild>
        <w:div w:id="1229921113">
          <w:marLeft w:val="547"/>
          <w:marRight w:val="0"/>
          <w:marTop w:val="106"/>
          <w:marBottom w:val="0"/>
          <w:divBdr>
            <w:top w:val="none" w:sz="0" w:space="0" w:color="auto"/>
            <w:left w:val="none" w:sz="0" w:space="0" w:color="auto"/>
            <w:bottom w:val="none" w:sz="0" w:space="0" w:color="auto"/>
            <w:right w:val="none" w:sz="0" w:space="0" w:color="auto"/>
          </w:divBdr>
        </w:div>
        <w:div w:id="623076892">
          <w:marLeft w:val="547"/>
          <w:marRight w:val="0"/>
          <w:marTop w:val="106"/>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78019767">
      <w:bodyDiv w:val="1"/>
      <w:marLeft w:val="0"/>
      <w:marRight w:val="0"/>
      <w:marTop w:val="0"/>
      <w:marBottom w:val="0"/>
      <w:divBdr>
        <w:top w:val="none" w:sz="0" w:space="0" w:color="auto"/>
        <w:left w:val="none" w:sz="0" w:space="0" w:color="auto"/>
        <w:bottom w:val="none" w:sz="0" w:space="0" w:color="auto"/>
        <w:right w:val="none" w:sz="0" w:space="0" w:color="auto"/>
      </w:divBdr>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7307513">
      <w:bodyDiv w:val="1"/>
      <w:marLeft w:val="0"/>
      <w:marRight w:val="0"/>
      <w:marTop w:val="0"/>
      <w:marBottom w:val="0"/>
      <w:divBdr>
        <w:top w:val="none" w:sz="0" w:space="0" w:color="auto"/>
        <w:left w:val="none" w:sz="0" w:space="0" w:color="auto"/>
        <w:bottom w:val="none" w:sz="0" w:space="0" w:color="auto"/>
        <w:right w:val="none" w:sz="0" w:space="0" w:color="auto"/>
      </w:divBdr>
    </w:div>
    <w:div w:id="1796556371">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0702079">
      <w:bodyDiv w:val="1"/>
      <w:marLeft w:val="0"/>
      <w:marRight w:val="0"/>
      <w:marTop w:val="0"/>
      <w:marBottom w:val="0"/>
      <w:divBdr>
        <w:top w:val="none" w:sz="0" w:space="0" w:color="auto"/>
        <w:left w:val="none" w:sz="0" w:space="0" w:color="auto"/>
        <w:bottom w:val="none" w:sz="0" w:space="0" w:color="auto"/>
        <w:right w:val="none" w:sz="0" w:space="0" w:color="auto"/>
      </w:divBdr>
      <w:divsChild>
        <w:div w:id="110172713">
          <w:marLeft w:val="547"/>
          <w:marRight w:val="0"/>
          <w:marTop w:val="130"/>
          <w:marBottom w:val="0"/>
          <w:divBdr>
            <w:top w:val="none" w:sz="0" w:space="0" w:color="auto"/>
            <w:left w:val="none" w:sz="0" w:space="0" w:color="auto"/>
            <w:bottom w:val="none" w:sz="0" w:space="0" w:color="auto"/>
            <w:right w:val="none" w:sz="0" w:space="0" w:color="auto"/>
          </w:divBdr>
        </w:div>
        <w:div w:id="148138317">
          <w:marLeft w:val="1166"/>
          <w:marRight w:val="0"/>
          <w:marTop w:val="115"/>
          <w:marBottom w:val="0"/>
          <w:divBdr>
            <w:top w:val="none" w:sz="0" w:space="0" w:color="auto"/>
            <w:left w:val="none" w:sz="0" w:space="0" w:color="auto"/>
            <w:bottom w:val="none" w:sz="0" w:space="0" w:color="auto"/>
            <w:right w:val="none" w:sz="0" w:space="0" w:color="auto"/>
          </w:divBdr>
        </w:div>
        <w:div w:id="591817760">
          <w:marLeft w:val="1800"/>
          <w:marRight w:val="0"/>
          <w:marTop w:val="96"/>
          <w:marBottom w:val="0"/>
          <w:divBdr>
            <w:top w:val="none" w:sz="0" w:space="0" w:color="auto"/>
            <w:left w:val="none" w:sz="0" w:space="0" w:color="auto"/>
            <w:bottom w:val="none" w:sz="0" w:space="0" w:color="auto"/>
            <w:right w:val="none" w:sz="0" w:space="0" w:color="auto"/>
          </w:divBdr>
        </w:div>
        <w:div w:id="1200976625">
          <w:marLeft w:val="1800"/>
          <w:marRight w:val="0"/>
          <w:marTop w:val="96"/>
          <w:marBottom w:val="0"/>
          <w:divBdr>
            <w:top w:val="none" w:sz="0" w:space="0" w:color="auto"/>
            <w:left w:val="none" w:sz="0" w:space="0" w:color="auto"/>
            <w:bottom w:val="none" w:sz="0" w:space="0" w:color="auto"/>
            <w:right w:val="none" w:sz="0" w:space="0" w:color="auto"/>
          </w:divBdr>
        </w:div>
        <w:div w:id="1999457195">
          <w:marLeft w:val="1800"/>
          <w:marRight w:val="0"/>
          <w:marTop w:val="96"/>
          <w:marBottom w:val="0"/>
          <w:divBdr>
            <w:top w:val="none" w:sz="0" w:space="0" w:color="auto"/>
            <w:left w:val="none" w:sz="0" w:space="0" w:color="auto"/>
            <w:bottom w:val="none" w:sz="0" w:space="0" w:color="auto"/>
            <w:right w:val="none" w:sz="0" w:space="0" w:color="auto"/>
          </w:divBdr>
        </w:div>
        <w:div w:id="1411386404">
          <w:marLeft w:val="1800"/>
          <w:marRight w:val="0"/>
          <w:marTop w:val="96"/>
          <w:marBottom w:val="0"/>
          <w:divBdr>
            <w:top w:val="none" w:sz="0" w:space="0" w:color="auto"/>
            <w:left w:val="none" w:sz="0" w:space="0" w:color="auto"/>
            <w:bottom w:val="none" w:sz="0" w:space="0" w:color="auto"/>
            <w:right w:val="none" w:sz="0" w:space="0" w:color="auto"/>
          </w:divBdr>
        </w:div>
        <w:div w:id="1623730687">
          <w:marLeft w:val="1166"/>
          <w:marRight w:val="0"/>
          <w:marTop w:val="115"/>
          <w:marBottom w:val="0"/>
          <w:divBdr>
            <w:top w:val="none" w:sz="0" w:space="0" w:color="auto"/>
            <w:left w:val="none" w:sz="0" w:space="0" w:color="auto"/>
            <w:bottom w:val="none" w:sz="0" w:space="0" w:color="auto"/>
            <w:right w:val="none" w:sz="0" w:space="0" w:color="auto"/>
          </w:divBdr>
        </w:div>
        <w:div w:id="1648244039">
          <w:marLeft w:val="1800"/>
          <w:marRight w:val="0"/>
          <w:marTop w:val="96"/>
          <w:marBottom w:val="0"/>
          <w:divBdr>
            <w:top w:val="none" w:sz="0" w:space="0" w:color="auto"/>
            <w:left w:val="none" w:sz="0" w:space="0" w:color="auto"/>
            <w:bottom w:val="none" w:sz="0" w:space="0" w:color="auto"/>
            <w:right w:val="none" w:sz="0" w:space="0" w:color="auto"/>
          </w:divBdr>
        </w:div>
      </w:divsChild>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4914279">
      <w:bodyDiv w:val="1"/>
      <w:marLeft w:val="0"/>
      <w:marRight w:val="0"/>
      <w:marTop w:val="0"/>
      <w:marBottom w:val="0"/>
      <w:divBdr>
        <w:top w:val="none" w:sz="0" w:space="0" w:color="auto"/>
        <w:left w:val="none" w:sz="0" w:space="0" w:color="auto"/>
        <w:bottom w:val="none" w:sz="0" w:space="0" w:color="auto"/>
        <w:right w:val="none" w:sz="0" w:space="0" w:color="auto"/>
      </w:divBdr>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25144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2248405">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7267632">
      <w:bodyDiv w:val="1"/>
      <w:marLeft w:val="0"/>
      <w:marRight w:val="0"/>
      <w:marTop w:val="0"/>
      <w:marBottom w:val="0"/>
      <w:divBdr>
        <w:top w:val="none" w:sz="0" w:space="0" w:color="auto"/>
        <w:left w:val="none" w:sz="0" w:space="0" w:color="auto"/>
        <w:bottom w:val="none" w:sz="0" w:space="0" w:color="auto"/>
        <w:right w:val="none" w:sz="0" w:space="0" w:color="auto"/>
      </w:divBdr>
    </w:div>
    <w:div w:id="2143845327">
      <w:bodyDiv w:val="1"/>
      <w:marLeft w:val="0"/>
      <w:marRight w:val="0"/>
      <w:marTop w:val="0"/>
      <w:marBottom w:val="0"/>
      <w:divBdr>
        <w:top w:val="none" w:sz="0" w:space="0" w:color="auto"/>
        <w:left w:val="none" w:sz="0" w:space="0" w:color="auto"/>
        <w:bottom w:val="none" w:sz="0" w:space="0" w:color="auto"/>
        <w:right w:val="none" w:sz="0" w:space="0" w:color="auto"/>
      </w:divBdr>
      <w:divsChild>
        <w:div w:id="1796633853">
          <w:marLeft w:val="547"/>
          <w:marRight w:val="0"/>
          <w:marTop w:val="96"/>
          <w:marBottom w:val="0"/>
          <w:divBdr>
            <w:top w:val="none" w:sz="0" w:space="0" w:color="auto"/>
            <w:left w:val="none" w:sz="0" w:space="0" w:color="auto"/>
            <w:bottom w:val="none" w:sz="0" w:space="0" w:color="auto"/>
            <w:right w:val="none" w:sz="0" w:space="0" w:color="auto"/>
          </w:divBdr>
        </w:div>
        <w:div w:id="1651253012">
          <w:marLeft w:val="547"/>
          <w:marRight w:val="0"/>
          <w:marTop w:val="96"/>
          <w:marBottom w:val="0"/>
          <w:divBdr>
            <w:top w:val="none" w:sz="0" w:space="0" w:color="auto"/>
            <w:left w:val="none" w:sz="0" w:space="0" w:color="auto"/>
            <w:bottom w:val="none" w:sz="0" w:space="0" w:color="auto"/>
            <w:right w:val="none" w:sz="0" w:space="0" w:color="auto"/>
          </w:divBdr>
        </w:div>
        <w:div w:id="1985743427">
          <w:marLeft w:val="547"/>
          <w:marRight w:val="0"/>
          <w:marTop w:val="96"/>
          <w:marBottom w:val="0"/>
          <w:divBdr>
            <w:top w:val="none" w:sz="0" w:space="0" w:color="auto"/>
            <w:left w:val="none" w:sz="0" w:space="0" w:color="auto"/>
            <w:bottom w:val="none" w:sz="0" w:space="0" w:color="auto"/>
            <w:right w:val="none" w:sz="0" w:space="0" w:color="auto"/>
          </w:divBdr>
        </w:div>
        <w:div w:id="180751661">
          <w:marLeft w:val="547"/>
          <w:marRight w:val="0"/>
          <w:marTop w:val="96"/>
          <w:marBottom w:val="0"/>
          <w:divBdr>
            <w:top w:val="none" w:sz="0" w:space="0" w:color="auto"/>
            <w:left w:val="none" w:sz="0" w:space="0" w:color="auto"/>
            <w:bottom w:val="none" w:sz="0" w:space="0" w:color="auto"/>
            <w:right w:val="none" w:sz="0" w:space="0" w:color="auto"/>
          </w:divBdr>
        </w:div>
        <w:div w:id="671958163">
          <w:marLeft w:val="547"/>
          <w:marRight w:val="0"/>
          <w:marTop w:val="96"/>
          <w:marBottom w:val="0"/>
          <w:divBdr>
            <w:top w:val="none" w:sz="0" w:space="0" w:color="auto"/>
            <w:left w:val="none" w:sz="0" w:space="0" w:color="auto"/>
            <w:bottom w:val="none" w:sz="0" w:space="0" w:color="auto"/>
            <w:right w:val="none" w:sz="0" w:space="0" w:color="auto"/>
          </w:divBdr>
        </w:div>
        <w:div w:id="143821328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2B7F3-5F11-41AC-8BDC-578B52CBA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315</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Huawei</cp:lastModifiedBy>
  <cp:revision>2</cp:revision>
  <cp:lastPrinted>2015-01-14T11:53:00Z</cp:lastPrinted>
  <dcterms:created xsi:type="dcterms:W3CDTF">2017-09-11T19:14:00Z</dcterms:created>
  <dcterms:modified xsi:type="dcterms:W3CDTF">2017-09-11T19:14:00Z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1504871905</vt:lpwstr>
  </property>
</Properties>
</file>